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278" w:rsidRPr="00A95305" w:rsidRDefault="00AC4278" w:rsidP="008404B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8"/>
          <w:szCs w:val="48"/>
        </w:rPr>
      </w:pPr>
      <w:r>
        <w:rPr>
          <w:rFonts w:ascii="Times New Roman" w:eastAsia="Times New Roman" w:hAnsi="Times New Roman" w:cs="Times New Roman"/>
          <w:noProof/>
          <w:sz w:val="48"/>
          <w:szCs w:val="4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-171450</wp:posOffset>
            </wp:positionH>
            <wp:positionV relativeFrom="paragraph">
              <wp:posOffset>2540</wp:posOffset>
            </wp:positionV>
            <wp:extent cx="741228" cy="1008000"/>
            <wp:effectExtent l="0" t="0" r="1905" b="1905"/>
            <wp:wrapSquare wrapText="bothSides"/>
            <wp:docPr id="2" name="Картина 2" descr="Ob-Gurkovo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b-Gurkovo_200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228" cy="10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ОБЩИНА ГУРКОВО</w:t>
      </w:r>
    </w:p>
    <w:p w:rsidR="00AC4278" w:rsidRPr="00A95305" w:rsidRDefault="00C3427A" w:rsidP="008404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</w:rPr>
      </w:pPr>
      <w:r w:rsidRPr="00C3427A">
        <w:rPr>
          <w:rFonts w:eastAsiaTheme="minorHAnsi"/>
          <w:noProof/>
        </w:rPr>
        <w:pict>
          <v:line id="Право съединение 1" o:spid="_x0000_s1026" style="position:absolute;left:0;text-align:left;z-index:251659264;visibility:visible;mso-wrap-distance-top:-3e-5mm;mso-wrap-distance-bottom:-3e-5mm" from="42.7pt,9.95pt" to="373.9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" o:allowincell="f" strokecolor="#396" strokeweight="2.25pt"/>
        </w:pict>
      </w:r>
    </w:p>
    <w:p w:rsidR="00AC4278" w:rsidRPr="00A95305" w:rsidRDefault="00AC4278" w:rsidP="008404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95305">
        <w:rPr>
          <w:rFonts w:ascii="Times New Roman" w:eastAsia="Times New Roman" w:hAnsi="Times New Roman" w:cs="Times New Roman"/>
          <w:b/>
          <w:sz w:val="20"/>
          <w:szCs w:val="20"/>
        </w:rPr>
        <w:t>гр. Гурково 6199, обл. Ст. Загора, бул. “Княз Ал. Батенберг” 3</w:t>
      </w:r>
    </w:p>
    <w:p w:rsidR="00AC4278" w:rsidRPr="00A95305" w:rsidRDefault="00AC4278" w:rsidP="008404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95305">
        <w:rPr>
          <w:rFonts w:ascii="Times New Roman" w:eastAsia="Times New Roman" w:hAnsi="Times New Roman" w:cs="Times New Roman"/>
          <w:b/>
          <w:sz w:val="20"/>
          <w:szCs w:val="20"/>
        </w:rPr>
        <w:t>тел.: КМЕТ – 04331/ 2260, ГЛ.СЧЕТОВОДИТЕЛ – 04331/ 2084,</w:t>
      </w:r>
    </w:p>
    <w:p w:rsidR="00AC4278" w:rsidRPr="00A95305" w:rsidRDefault="00AC4278" w:rsidP="008404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en-US"/>
        </w:rPr>
      </w:pPr>
      <w:r w:rsidRPr="00A95305">
        <w:rPr>
          <w:rFonts w:ascii="Times New Roman" w:eastAsia="Times New Roman" w:hAnsi="Times New Roman" w:cs="Times New Roman"/>
          <w:b/>
          <w:sz w:val="20"/>
          <w:szCs w:val="20"/>
        </w:rPr>
        <w:t>email</w:t>
      </w:r>
      <w:r w:rsidRPr="00A95305">
        <w:rPr>
          <w:rFonts w:ascii="Times New Roman" w:eastAsia="Times New Roman" w:hAnsi="Times New Roman" w:cs="Times New Roman"/>
          <w:b/>
          <w:sz w:val="20"/>
          <w:szCs w:val="20"/>
          <w:lang w:val="en-US"/>
        </w:rPr>
        <w:t xml:space="preserve">: </w:t>
      </w:r>
      <w:hyperlink r:id="rId9" w:history="1">
        <w:r w:rsidRPr="00A95305">
          <w:rPr>
            <w:rFonts w:ascii="Times New Roman" w:eastAsia="Times New Roman" w:hAnsi="Times New Roman" w:cs="Times New Roman"/>
            <w:b/>
            <w:sz w:val="20"/>
            <w:szCs w:val="20"/>
            <w:u w:val="single"/>
          </w:rPr>
          <w:t>obshtina@gurkovo.bg</w:t>
        </w:r>
      </w:hyperlink>
      <w:r w:rsidRPr="00A95305">
        <w:rPr>
          <w:rFonts w:ascii="Times New Roman" w:eastAsia="Times New Roman" w:hAnsi="Times New Roman" w:cs="Times New Roman"/>
          <w:b/>
          <w:sz w:val="20"/>
          <w:szCs w:val="20"/>
          <w:lang w:val="en-US"/>
        </w:rPr>
        <w:t xml:space="preserve">, </w:t>
      </w:r>
      <w:r w:rsidRPr="00A95305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n-US"/>
        </w:rPr>
        <w:t>web: http://www.gurkovo.bg</w:t>
      </w:r>
    </w:p>
    <w:p w:rsidR="00AC4278" w:rsidRDefault="00AC4278" w:rsidP="008404B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C4278" w:rsidRDefault="0079788A" w:rsidP="008404BB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C4278">
        <w:rPr>
          <w:rFonts w:ascii="Times New Roman" w:hAnsi="Times New Roman" w:cs="Times New Roman"/>
          <w:b/>
          <w:bCs/>
          <w:sz w:val="32"/>
          <w:szCs w:val="32"/>
        </w:rPr>
        <w:t>ОБЩИНСКИ ПЛАН ЗА МЛАДЕЖТА</w:t>
      </w:r>
    </w:p>
    <w:p w:rsidR="00825843" w:rsidRPr="00AC4278" w:rsidRDefault="00F07085" w:rsidP="00F07085">
      <w:pPr>
        <w:ind w:left="567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202</w:t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>5</w:t>
      </w:r>
      <w:r w:rsidR="0079788A" w:rsidRPr="00AC4278">
        <w:rPr>
          <w:rFonts w:ascii="Times New Roman" w:hAnsi="Times New Roman" w:cs="Times New Roman"/>
          <w:b/>
          <w:bCs/>
          <w:sz w:val="32"/>
          <w:szCs w:val="32"/>
        </w:rPr>
        <w:t xml:space="preserve"> година</w:t>
      </w:r>
    </w:p>
    <w:p w:rsidR="006838A1" w:rsidRPr="001F0FED" w:rsidRDefault="00F07085" w:rsidP="006838A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8"/>
        </w:rPr>
      </w:pPr>
      <w:r w:rsidRPr="001F0FED">
        <w:rPr>
          <w:rFonts w:ascii="Times New Roman" w:hAnsi="Times New Roman" w:cs="Times New Roman"/>
          <w:color w:val="000000"/>
          <w:sz w:val="24"/>
          <w:szCs w:val="28"/>
        </w:rPr>
        <w:t xml:space="preserve">Приет с Решение № </w:t>
      </w:r>
      <w:r w:rsidRPr="001F0FED">
        <w:rPr>
          <w:rFonts w:ascii="Times New Roman" w:hAnsi="Times New Roman" w:cs="Times New Roman"/>
          <w:color w:val="000000"/>
          <w:sz w:val="24"/>
          <w:szCs w:val="28"/>
          <w:lang w:val="en-US"/>
        </w:rPr>
        <w:t>….</w:t>
      </w:r>
      <w:r w:rsidRPr="001F0FED">
        <w:rPr>
          <w:rFonts w:ascii="Times New Roman" w:hAnsi="Times New Roman" w:cs="Times New Roman"/>
          <w:color w:val="000000"/>
          <w:sz w:val="24"/>
          <w:szCs w:val="28"/>
        </w:rPr>
        <w:t xml:space="preserve"> /</w:t>
      </w:r>
      <w:r w:rsidRPr="001F0FED">
        <w:rPr>
          <w:rFonts w:ascii="Times New Roman" w:hAnsi="Times New Roman" w:cs="Times New Roman"/>
          <w:color w:val="000000"/>
          <w:sz w:val="24"/>
          <w:szCs w:val="28"/>
          <w:lang w:val="en-US"/>
        </w:rPr>
        <w:t>………</w:t>
      </w:r>
      <w:r w:rsidRPr="001F0FED">
        <w:rPr>
          <w:rFonts w:ascii="Times New Roman" w:hAnsi="Times New Roman" w:cs="Times New Roman"/>
          <w:color w:val="000000"/>
          <w:sz w:val="24"/>
          <w:szCs w:val="28"/>
        </w:rPr>
        <w:t>.202</w:t>
      </w:r>
      <w:r w:rsidRPr="001F0FED">
        <w:rPr>
          <w:rFonts w:ascii="Times New Roman" w:hAnsi="Times New Roman" w:cs="Times New Roman"/>
          <w:color w:val="000000"/>
          <w:sz w:val="24"/>
          <w:szCs w:val="28"/>
          <w:lang w:val="en-US"/>
        </w:rPr>
        <w:t>5</w:t>
      </w:r>
      <w:r w:rsidR="006838A1" w:rsidRPr="001F0FED">
        <w:rPr>
          <w:rFonts w:ascii="Times New Roman" w:hAnsi="Times New Roman" w:cs="Times New Roman"/>
          <w:color w:val="000000"/>
          <w:sz w:val="24"/>
          <w:szCs w:val="28"/>
        </w:rPr>
        <w:t xml:space="preserve"> г. по </w:t>
      </w:r>
    </w:p>
    <w:p w:rsidR="006838A1" w:rsidRPr="001F0FED" w:rsidRDefault="00F07085" w:rsidP="001568C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8"/>
        </w:rPr>
      </w:pPr>
      <w:r w:rsidRPr="001F0FED">
        <w:rPr>
          <w:rFonts w:ascii="Times New Roman" w:hAnsi="Times New Roman" w:cs="Times New Roman"/>
          <w:color w:val="000000"/>
          <w:sz w:val="24"/>
          <w:szCs w:val="28"/>
        </w:rPr>
        <w:t xml:space="preserve">Протокол № </w:t>
      </w:r>
      <w:r w:rsidR="006838A1" w:rsidRPr="001F0FED">
        <w:rPr>
          <w:rFonts w:ascii="Times New Roman" w:hAnsi="Times New Roman" w:cs="Times New Roman"/>
          <w:color w:val="000000"/>
          <w:sz w:val="24"/>
          <w:szCs w:val="28"/>
        </w:rPr>
        <w:t xml:space="preserve"> на ОбС – Гурково</w:t>
      </w:r>
    </w:p>
    <w:p w:rsidR="001568CE" w:rsidRDefault="001568CE" w:rsidP="001568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5990" w:rsidRPr="004C5AE6" w:rsidRDefault="00AA5990" w:rsidP="00F73407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5AE6">
        <w:rPr>
          <w:rFonts w:ascii="Times New Roman" w:hAnsi="Times New Roman" w:cs="Times New Roman"/>
          <w:b/>
          <w:sz w:val="24"/>
          <w:szCs w:val="24"/>
        </w:rPr>
        <w:t>ОБЩИ</w:t>
      </w:r>
      <w:r w:rsidR="001F0FED" w:rsidRPr="004C5A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5AE6">
        <w:rPr>
          <w:rFonts w:ascii="Times New Roman" w:hAnsi="Times New Roman" w:cs="Times New Roman"/>
          <w:b/>
          <w:sz w:val="24"/>
          <w:szCs w:val="24"/>
        </w:rPr>
        <w:t xml:space="preserve"> ПОЛОЖЕНИЯ</w:t>
      </w:r>
    </w:p>
    <w:p w:rsidR="00AA5990" w:rsidRPr="004C5AE6" w:rsidRDefault="00AA5990" w:rsidP="00AA599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927CD6" w:rsidRPr="00AC4278" w:rsidRDefault="00927CD6" w:rsidP="004C5AE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Планът отразява европейски, национални и местни политики за младите хора, систематизирани в програма с приоритети за всяка конкретна година от специфични акценти, свързани с динамиката в очакванията и потребностите на общността на младите хора. Плана изразява актуалните за Община Гурково предизвикателства пред младежта и съответните стратегически предложения за преодоляването им. Той цели създаване на възможности за пълноценно развитие на младите хора, изграждане на активна гражданска позиция у тях и включването им в процеса на вземане на решения.</w:t>
      </w:r>
    </w:p>
    <w:p w:rsidR="00AA5990" w:rsidRDefault="00927CD6" w:rsidP="004C5AE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Предвид рамката на Националната стратегия за младежта 2021-2030 г., Национална програма за младежта 2021-2025 г. и европейските стратегически документи за интелигентен, устойчив и пр</w:t>
      </w:r>
      <w:r w:rsidR="00AC4278">
        <w:rPr>
          <w:rFonts w:ascii="Times New Roman" w:hAnsi="Times New Roman" w:cs="Times New Roman"/>
          <w:sz w:val="24"/>
          <w:szCs w:val="24"/>
        </w:rPr>
        <w:t xml:space="preserve">иобщаващ </w:t>
      </w:r>
      <w:r w:rsidRPr="00AC4278">
        <w:rPr>
          <w:rFonts w:ascii="Times New Roman" w:hAnsi="Times New Roman" w:cs="Times New Roman"/>
          <w:sz w:val="24"/>
          <w:szCs w:val="24"/>
        </w:rPr>
        <w:t>растеж, структурата и дефинираните цели в Закона за младежта,</w:t>
      </w:r>
      <w:r w:rsidR="00F07085">
        <w:rPr>
          <w:rFonts w:ascii="Times New Roman" w:hAnsi="Times New Roman" w:cs="Times New Roman"/>
          <w:sz w:val="24"/>
          <w:szCs w:val="24"/>
        </w:rPr>
        <w:t xml:space="preserve"> Общинския план за младежта 202</w:t>
      </w:r>
      <w:r w:rsidR="00F07085"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AC4278">
        <w:rPr>
          <w:rFonts w:ascii="Times New Roman" w:hAnsi="Times New Roman" w:cs="Times New Roman"/>
          <w:sz w:val="24"/>
          <w:szCs w:val="24"/>
        </w:rPr>
        <w:t xml:space="preserve">г. не променя дефинираните цели, направления и логическа рамка. Едновременно с това в Министерство на младежта и спорта ще бъдат водещи и в следващия 10-годишен период. </w:t>
      </w:r>
      <w:r w:rsidR="00A339AA" w:rsidRPr="00AC4278">
        <w:rPr>
          <w:rFonts w:ascii="Times New Roman" w:hAnsi="Times New Roman" w:cs="Times New Roman"/>
          <w:sz w:val="24"/>
          <w:szCs w:val="24"/>
        </w:rPr>
        <w:t>В новата десет годишна доктрина за младежта до 2030г. стратегически цели са равнопоставеност межд</w:t>
      </w:r>
      <w:r w:rsidR="001F0FED">
        <w:rPr>
          <w:rFonts w:ascii="Times New Roman" w:hAnsi="Times New Roman" w:cs="Times New Roman"/>
          <w:sz w:val="24"/>
          <w:szCs w:val="24"/>
        </w:rPr>
        <w:t>у</w:t>
      </w:r>
      <w:r w:rsidR="00A339AA" w:rsidRPr="00AC4278">
        <w:rPr>
          <w:rFonts w:ascii="Times New Roman" w:hAnsi="Times New Roman" w:cs="Times New Roman"/>
          <w:sz w:val="24"/>
          <w:szCs w:val="24"/>
        </w:rPr>
        <w:t xml:space="preserve"> формално, неформално и професионално образование, устойчива заетост и младежко предприемачество, ангажираност, участие</w:t>
      </w:r>
      <w:r w:rsidR="00592017" w:rsidRPr="00AC4278">
        <w:rPr>
          <w:rFonts w:ascii="Times New Roman" w:hAnsi="Times New Roman" w:cs="Times New Roman"/>
          <w:sz w:val="24"/>
          <w:szCs w:val="24"/>
        </w:rPr>
        <w:t xml:space="preserve"> и овластяване на младите хора, социално благополучие, свободно време и култура.</w:t>
      </w:r>
    </w:p>
    <w:p w:rsidR="00AA5990" w:rsidRPr="00AA5990" w:rsidRDefault="00AA5990" w:rsidP="004C5AE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5990">
        <w:rPr>
          <w:rFonts w:ascii="Times New Roman" w:hAnsi="Times New Roman" w:cs="Times New Roman"/>
          <w:sz w:val="24"/>
          <w:szCs w:val="24"/>
        </w:rPr>
        <w:t>Предвидени са дейности, които чрез регионални и местни специфики последователно развиват основните приоритети и визията на Националната стратегия за младежта (2021-2030):</w:t>
      </w:r>
    </w:p>
    <w:p w:rsidR="00AA5990" w:rsidRPr="00AA5990" w:rsidRDefault="00AA5990" w:rsidP="004C5AE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5990">
        <w:rPr>
          <w:rFonts w:ascii="Times New Roman" w:hAnsi="Times New Roman" w:cs="Times New Roman"/>
          <w:sz w:val="24"/>
          <w:szCs w:val="24"/>
        </w:rPr>
        <w:t>„Автономни млади хора, с устойчиви морално-етични ценности и с добра образователна подготовка, професионални, социални и граждански умения, способни да вземат важни решения за себе си, общността и държавата и да поемат отговорността за тях“.</w:t>
      </w:r>
    </w:p>
    <w:p w:rsidR="00AA5990" w:rsidRDefault="00AA5990" w:rsidP="001F0FE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5990">
        <w:rPr>
          <w:rFonts w:ascii="Times New Roman" w:hAnsi="Times New Roman" w:cs="Times New Roman"/>
          <w:sz w:val="24"/>
          <w:szCs w:val="24"/>
        </w:rPr>
        <w:t xml:space="preserve">В обобщение на казаното дотук, философията на Общинския годишен план за младежта 2025г. следва актуалната европейска доктрина да отговаря на потребностите, </w:t>
      </w:r>
      <w:r w:rsidRPr="00AA5990">
        <w:rPr>
          <w:rFonts w:ascii="Times New Roman" w:hAnsi="Times New Roman" w:cs="Times New Roman"/>
          <w:sz w:val="24"/>
          <w:szCs w:val="24"/>
        </w:rPr>
        <w:lastRenderedPageBreak/>
        <w:t>да кореспондира с интересите на младите хора, да допълва познанията им и да улеснява навлизането им на пазара на труда.</w:t>
      </w:r>
    </w:p>
    <w:p w:rsidR="00AA5990" w:rsidRDefault="00AA5990" w:rsidP="001F0FE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5990">
        <w:rPr>
          <w:rFonts w:ascii="Times New Roman" w:hAnsi="Times New Roman" w:cs="Times New Roman"/>
          <w:sz w:val="24"/>
          <w:szCs w:val="24"/>
        </w:rPr>
        <w:t>При разработването на Общинския годишен пла</w:t>
      </w:r>
      <w:r>
        <w:rPr>
          <w:rFonts w:ascii="Times New Roman" w:hAnsi="Times New Roman" w:cs="Times New Roman"/>
          <w:sz w:val="24"/>
          <w:szCs w:val="24"/>
        </w:rPr>
        <w:t xml:space="preserve">н за младежта 2025 са взети под </w:t>
      </w:r>
      <w:r w:rsidRPr="00AA5990">
        <w:rPr>
          <w:rFonts w:ascii="Times New Roman" w:hAnsi="Times New Roman" w:cs="Times New Roman"/>
          <w:sz w:val="24"/>
          <w:szCs w:val="24"/>
        </w:rPr>
        <w:t>внимание и текстовете на ревизираната Европейска харта за участието на младите хора в живота на общините и регионите, Световна програма за действие на младежта, приета с резолюция на Общото събрание на ООН, Стратегия на ЕС за инвестиране в младежта и мобилизиране на нейния потенциал, както и обновената рамка за европейско сътрудничество в сектора на младежките дейности.</w:t>
      </w:r>
    </w:p>
    <w:p w:rsidR="009F5291" w:rsidRPr="00F73407" w:rsidRDefault="009F5291" w:rsidP="004C5AE6">
      <w:pPr>
        <w:pStyle w:val="a3"/>
        <w:numPr>
          <w:ilvl w:val="0"/>
          <w:numId w:val="19"/>
        </w:numPr>
        <w:spacing w:after="109" w:line="250" w:lineRule="auto"/>
        <w:ind w:left="0" w:right="3"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F73407">
        <w:rPr>
          <w:rFonts w:ascii="Times New Roman" w:hAnsi="Times New Roman" w:cs="Times New Roman"/>
          <w:b/>
          <w:sz w:val="24"/>
          <w:szCs w:val="24"/>
        </w:rPr>
        <w:t xml:space="preserve">АНАЛИЗ НА ПРЕДИЗВИКАТЕЛСТВАТА ПРЕД МЛАДЕЖТА В ОБЩИНА ГУРКОВО </w:t>
      </w:r>
    </w:p>
    <w:p w:rsidR="009F5291" w:rsidRPr="00AC4278" w:rsidRDefault="009F5291" w:rsidP="008404BB">
      <w:pPr>
        <w:ind w:left="-15" w:right="6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9F5291">
        <w:rPr>
          <w:rFonts w:ascii="Times New Roman" w:hAnsi="Times New Roman" w:cs="Times New Roman"/>
          <w:sz w:val="24"/>
          <w:szCs w:val="24"/>
        </w:rPr>
        <w:t xml:space="preserve">     Настоящият анализ обхваща всички важни за младите хора в община </w:t>
      </w:r>
      <w:r>
        <w:rPr>
          <w:rFonts w:ascii="Times New Roman" w:hAnsi="Times New Roman" w:cs="Times New Roman"/>
          <w:sz w:val="24"/>
          <w:szCs w:val="24"/>
        </w:rPr>
        <w:t xml:space="preserve">Гурково </w:t>
      </w:r>
      <w:r w:rsidRPr="009F5291">
        <w:rPr>
          <w:rFonts w:ascii="Times New Roman" w:hAnsi="Times New Roman" w:cs="Times New Roman"/>
          <w:sz w:val="24"/>
          <w:szCs w:val="24"/>
        </w:rPr>
        <w:t xml:space="preserve">аспекти, очертаващи тяхното развитие - образователен статус и здравословен начин на живот, икономическа активност и професионална реализация, участие в демократичния живот на общината и младежко доброволчество. Анализът обхваща и състоянието на младежката работа, младежкото представителство и участие в процесите на вземане на решения. </w:t>
      </w:r>
    </w:p>
    <w:p w:rsidR="00E072DF" w:rsidRPr="00AC4278" w:rsidRDefault="00AC4278" w:rsidP="008404BB">
      <w:pPr>
        <w:pStyle w:val="a3"/>
        <w:numPr>
          <w:ilvl w:val="0"/>
          <w:numId w:val="14"/>
        </w:numPr>
        <w:spacing w:after="111" w:line="250" w:lineRule="auto"/>
        <w:ind w:right="3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b/>
          <w:sz w:val="24"/>
          <w:szCs w:val="24"/>
        </w:rPr>
        <w:t>ДЕМОГРАФСКА</w:t>
      </w:r>
      <w:r w:rsidR="001F0F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4278">
        <w:rPr>
          <w:rFonts w:ascii="Times New Roman" w:hAnsi="Times New Roman" w:cs="Times New Roman"/>
          <w:b/>
          <w:sz w:val="24"/>
          <w:szCs w:val="24"/>
        </w:rPr>
        <w:t xml:space="preserve"> ХАРАКТЕРИСТИКА</w:t>
      </w:r>
    </w:p>
    <w:p w:rsidR="00E072DF" w:rsidRPr="00AC4278" w:rsidRDefault="00E072DF" w:rsidP="008404BB">
      <w:pPr>
        <w:ind w:left="-15" w:right="6"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C4278">
        <w:rPr>
          <w:rFonts w:ascii="Times New Roman" w:hAnsi="Times New Roman" w:cs="Times New Roman"/>
          <w:sz w:val="24"/>
          <w:szCs w:val="24"/>
        </w:rPr>
        <w:t>Според действащото административно деление на Република България, община Гурково е в състава на административна област Стара Загора. В общината са разположени град Гурково, с. Паничерево, с. Конаре, с. Лява река, с. Пчелиново, с прилежащо населено място с. Златирът; с. Лява река; с. Димовци, с прилежащи населени места с. Брестова, с. Дворище, с. Жълтопоп и с. Жерговец;</w:t>
      </w:r>
    </w:p>
    <w:p w:rsidR="00E072DF" w:rsidRPr="00AC4278" w:rsidRDefault="00E072DF" w:rsidP="008404BB">
      <w:pPr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Основната характер</w:t>
      </w:r>
      <w:r w:rsidR="004D2642">
        <w:rPr>
          <w:rFonts w:ascii="Times New Roman" w:hAnsi="Times New Roman" w:cs="Times New Roman"/>
          <w:sz w:val="24"/>
          <w:szCs w:val="24"/>
        </w:rPr>
        <w:t>истика на младежката общност в О</w:t>
      </w:r>
      <w:r w:rsidRPr="00AC4278">
        <w:rPr>
          <w:rFonts w:ascii="Times New Roman" w:hAnsi="Times New Roman" w:cs="Times New Roman"/>
          <w:sz w:val="24"/>
          <w:szCs w:val="24"/>
        </w:rPr>
        <w:t>бщина Гурково, както</w:t>
      </w:r>
      <w:r w:rsidR="001F0FED">
        <w:rPr>
          <w:rFonts w:ascii="Times New Roman" w:hAnsi="Times New Roman" w:cs="Times New Roman"/>
          <w:sz w:val="24"/>
          <w:szCs w:val="24"/>
        </w:rPr>
        <w:t xml:space="preserve"> </w:t>
      </w:r>
      <w:r w:rsidRPr="00AC4278">
        <w:rPr>
          <w:rFonts w:ascii="Times New Roman" w:hAnsi="Times New Roman" w:cs="Times New Roman"/>
          <w:sz w:val="24"/>
          <w:szCs w:val="24"/>
        </w:rPr>
        <w:t xml:space="preserve">и предизвикателствата пред нея, не са по-различни по-принцип от тези на младежите в национален мащаб. Община Гурково се характеризира с:  </w:t>
      </w:r>
    </w:p>
    <w:p w:rsidR="00E072DF" w:rsidRPr="00AC4278" w:rsidRDefault="00E072DF" w:rsidP="008404BB">
      <w:pPr>
        <w:numPr>
          <w:ilvl w:val="0"/>
          <w:numId w:val="8"/>
        </w:numPr>
        <w:spacing w:after="9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Ускорено застаряване на населението </w:t>
      </w:r>
      <w:r w:rsidR="00AC4278">
        <w:rPr>
          <w:rFonts w:ascii="Times New Roman" w:hAnsi="Times New Roman" w:cs="Times New Roman"/>
          <w:sz w:val="24"/>
          <w:szCs w:val="24"/>
        </w:rPr>
        <w:t>–</w:t>
      </w:r>
      <w:r w:rsidRPr="00AC4278">
        <w:rPr>
          <w:rFonts w:ascii="Times New Roman" w:hAnsi="Times New Roman" w:cs="Times New Roman"/>
          <w:sz w:val="24"/>
          <w:szCs w:val="24"/>
        </w:rPr>
        <w:t xml:space="preserve"> увеличаване дела на хората в над трудоспособна възраст;  </w:t>
      </w:r>
    </w:p>
    <w:p w:rsidR="00E072DF" w:rsidRPr="00AC4278" w:rsidRDefault="00E072DF" w:rsidP="008404BB">
      <w:pPr>
        <w:numPr>
          <w:ilvl w:val="0"/>
          <w:numId w:val="8"/>
        </w:numPr>
        <w:spacing w:after="9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Дефицит на квалифицирана работна сила;  </w:t>
      </w:r>
    </w:p>
    <w:p w:rsidR="00E072DF" w:rsidRPr="00AC4278" w:rsidRDefault="00E072DF" w:rsidP="008404BB">
      <w:pPr>
        <w:numPr>
          <w:ilvl w:val="0"/>
          <w:numId w:val="8"/>
        </w:numPr>
        <w:spacing w:after="9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Миграция към големите градове в страната и в чужбина</w:t>
      </w:r>
    </w:p>
    <w:p w:rsidR="00E072DF" w:rsidRPr="00AC4278" w:rsidRDefault="00E072DF" w:rsidP="008404BB">
      <w:pPr>
        <w:numPr>
          <w:ilvl w:val="0"/>
          <w:numId w:val="8"/>
        </w:numPr>
        <w:spacing w:after="9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Обезлюдяване на населените места.  </w:t>
      </w:r>
    </w:p>
    <w:p w:rsidR="00E072DF" w:rsidRPr="00AC4278" w:rsidRDefault="00E072DF" w:rsidP="008404BB">
      <w:pPr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         Трудно е да се определи броят на реално пребиваващите младежи в общината, тъй като в различните сезони, той е различен. През последните години се наблюдава засилване на желанието за емиграция особено сред ниско образованата част. Една част от младите хора сезонно пребивават и работят в други населени места и в чужбина, друга част целогодишно работят в по-големите градове, където могат да се реализират.  </w:t>
      </w:r>
    </w:p>
    <w:p w:rsidR="00E072DF" w:rsidRPr="00AC4278" w:rsidRDefault="00E072DF" w:rsidP="008404BB">
      <w:pPr>
        <w:spacing w:after="9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      Към 31.12.202</w:t>
      </w:r>
      <w:r w:rsidR="00571FAF">
        <w:rPr>
          <w:rFonts w:ascii="Times New Roman" w:hAnsi="Times New Roman" w:cs="Times New Roman"/>
          <w:sz w:val="24"/>
          <w:szCs w:val="24"/>
        </w:rPr>
        <w:t>4</w:t>
      </w:r>
      <w:r w:rsidRPr="00AC4278">
        <w:rPr>
          <w:rFonts w:ascii="Times New Roman" w:hAnsi="Times New Roman" w:cs="Times New Roman"/>
          <w:sz w:val="24"/>
          <w:szCs w:val="24"/>
        </w:rPr>
        <w:t xml:space="preserve"> г. общият брой на на</w:t>
      </w:r>
      <w:r w:rsidR="004D2642">
        <w:rPr>
          <w:rFonts w:ascii="Times New Roman" w:hAnsi="Times New Roman" w:cs="Times New Roman"/>
          <w:sz w:val="24"/>
          <w:szCs w:val="24"/>
        </w:rPr>
        <w:t>селението по постоянен адрес в О</w:t>
      </w:r>
      <w:r w:rsidRPr="00AC4278">
        <w:rPr>
          <w:rFonts w:ascii="Times New Roman" w:hAnsi="Times New Roman" w:cs="Times New Roman"/>
          <w:sz w:val="24"/>
          <w:szCs w:val="24"/>
        </w:rPr>
        <w:t xml:space="preserve">бщина Гурково е </w:t>
      </w:r>
      <w:r w:rsidR="00571FAF">
        <w:rPr>
          <w:rFonts w:ascii="Times New Roman" w:hAnsi="Times New Roman" w:cs="Times New Roman"/>
          <w:sz w:val="24"/>
          <w:szCs w:val="24"/>
          <w:lang w:val="en-US"/>
        </w:rPr>
        <w:t>55</w:t>
      </w:r>
      <w:r w:rsidR="00571FAF">
        <w:rPr>
          <w:rFonts w:ascii="Times New Roman" w:hAnsi="Times New Roman" w:cs="Times New Roman"/>
          <w:sz w:val="24"/>
          <w:szCs w:val="24"/>
        </w:rPr>
        <w:t>68</w:t>
      </w:r>
      <w:r w:rsidRPr="00AC4278">
        <w:rPr>
          <w:rFonts w:ascii="Times New Roman" w:hAnsi="Times New Roman" w:cs="Times New Roman"/>
          <w:sz w:val="24"/>
          <w:szCs w:val="24"/>
        </w:rPr>
        <w:t xml:space="preserve"> души</w:t>
      </w:r>
      <w:r w:rsidRPr="00AC427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E072DF" w:rsidRPr="00AC4278" w:rsidRDefault="00E072DF" w:rsidP="008404BB">
      <w:pPr>
        <w:spacing w:after="131" w:line="360" w:lineRule="auto"/>
        <w:ind w:left="-5" w:right="6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Броят на младите хора е както следва:  </w:t>
      </w:r>
    </w:p>
    <w:p w:rsidR="00E072DF" w:rsidRPr="00AC4278" w:rsidRDefault="00E072DF" w:rsidP="008404BB">
      <w:pPr>
        <w:numPr>
          <w:ilvl w:val="0"/>
          <w:numId w:val="7"/>
        </w:numPr>
        <w:spacing w:after="137" w:line="259" w:lineRule="auto"/>
        <w:ind w:right="6" w:hanging="360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lastRenderedPageBreak/>
        <w:t xml:space="preserve">15 -19 години – </w:t>
      </w:r>
      <w:r w:rsidR="00571FAF">
        <w:rPr>
          <w:rFonts w:ascii="Times New Roman" w:hAnsi="Times New Roman" w:cs="Times New Roman"/>
          <w:sz w:val="24"/>
          <w:szCs w:val="24"/>
          <w:lang w:val="en-US"/>
        </w:rPr>
        <w:t>36</w:t>
      </w:r>
      <w:r w:rsidR="00571FAF">
        <w:rPr>
          <w:rFonts w:ascii="Times New Roman" w:hAnsi="Times New Roman" w:cs="Times New Roman"/>
          <w:sz w:val="24"/>
          <w:szCs w:val="24"/>
        </w:rPr>
        <w:t>7</w:t>
      </w:r>
      <w:r w:rsidRPr="00AC4278">
        <w:rPr>
          <w:rFonts w:ascii="Times New Roman" w:hAnsi="Times New Roman" w:cs="Times New Roman"/>
          <w:sz w:val="24"/>
          <w:szCs w:val="24"/>
          <w:lang w:val="en-US"/>
        </w:rPr>
        <w:t xml:space="preserve"> души</w:t>
      </w:r>
    </w:p>
    <w:p w:rsidR="00E072DF" w:rsidRPr="00AC4278" w:rsidRDefault="00571FAF" w:rsidP="008404BB">
      <w:pPr>
        <w:numPr>
          <w:ilvl w:val="0"/>
          <w:numId w:val="7"/>
        </w:numPr>
        <w:spacing w:after="137" w:line="259" w:lineRule="auto"/>
        <w:ind w:right="6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20-24 години – 362 </w:t>
      </w:r>
      <w:r w:rsidR="00E072DF" w:rsidRPr="00AC4278">
        <w:rPr>
          <w:rFonts w:ascii="Times New Roman" w:hAnsi="Times New Roman" w:cs="Times New Roman"/>
          <w:sz w:val="24"/>
          <w:szCs w:val="24"/>
        </w:rPr>
        <w:t>души</w:t>
      </w:r>
    </w:p>
    <w:p w:rsidR="00E072DF" w:rsidRPr="00571FAF" w:rsidRDefault="00E072DF" w:rsidP="00571FAF">
      <w:pPr>
        <w:numPr>
          <w:ilvl w:val="0"/>
          <w:numId w:val="7"/>
        </w:numPr>
        <w:spacing w:after="3" w:line="259" w:lineRule="auto"/>
        <w:ind w:right="6" w:hanging="360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25 </w:t>
      </w:r>
      <w:r w:rsidR="00AC4278">
        <w:rPr>
          <w:rFonts w:ascii="Times New Roman" w:hAnsi="Times New Roman" w:cs="Times New Roman"/>
          <w:sz w:val="24"/>
          <w:szCs w:val="24"/>
        </w:rPr>
        <w:t>–</w:t>
      </w:r>
      <w:r w:rsidRPr="00AC4278">
        <w:rPr>
          <w:rFonts w:ascii="Times New Roman" w:hAnsi="Times New Roman" w:cs="Times New Roman"/>
          <w:sz w:val="24"/>
          <w:szCs w:val="24"/>
        </w:rPr>
        <w:t xml:space="preserve"> 29 години –</w:t>
      </w:r>
      <w:r w:rsidR="00571FAF" w:rsidRPr="00571FAF">
        <w:rPr>
          <w:rFonts w:ascii="Times New Roman" w:hAnsi="Times New Roman" w:cs="Times New Roman"/>
          <w:sz w:val="24"/>
          <w:szCs w:val="24"/>
        </w:rPr>
        <w:t>318</w:t>
      </w:r>
      <w:r w:rsidRPr="00571FAF">
        <w:rPr>
          <w:rFonts w:ascii="Times New Roman" w:hAnsi="Times New Roman" w:cs="Times New Roman"/>
          <w:sz w:val="24"/>
          <w:szCs w:val="24"/>
        </w:rPr>
        <w:t xml:space="preserve"> души</w:t>
      </w:r>
    </w:p>
    <w:p w:rsidR="00E072DF" w:rsidRPr="00AC4278" w:rsidRDefault="00E072DF" w:rsidP="008404BB">
      <w:pPr>
        <w:ind w:left="-15"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Броят на младите хора и на хората в трудоспособна възраст в община Гурково през последните години намалява. Основните причини за това са отрицателният естествен прираст и миграционните процеси, протичащи на територията на цялата област. </w:t>
      </w:r>
    </w:p>
    <w:p w:rsidR="00170250" w:rsidRPr="00AC4278" w:rsidRDefault="00170250" w:rsidP="008404BB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4278">
        <w:rPr>
          <w:rFonts w:ascii="Times New Roman" w:hAnsi="Times New Roman" w:cs="Times New Roman"/>
          <w:b/>
          <w:bCs/>
          <w:sz w:val="24"/>
          <w:szCs w:val="24"/>
        </w:rPr>
        <w:t>ЦЕЛЕВА</w:t>
      </w:r>
      <w:r w:rsidR="001F0F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C4278">
        <w:rPr>
          <w:rFonts w:ascii="Times New Roman" w:hAnsi="Times New Roman" w:cs="Times New Roman"/>
          <w:b/>
          <w:bCs/>
          <w:sz w:val="24"/>
          <w:szCs w:val="24"/>
        </w:rPr>
        <w:t xml:space="preserve"> ГРУПА</w:t>
      </w:r>
    </w:p>
    <w:p w:rsidR="00170250" w:rsidRPr="00AC4278" w:rsidRDefault="00170250" w:rsidP="008404B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Дейностите в плана са насочени към подрастващите и младите хора на възраст между 15 и 29 години, организирани или не в различни структури, без оглед на тяхната расова, етническа, национална, социална и културна принадлежност.</w:t>
      </w:r>
    </w:p>
    <w:p w:rsidR="00170250" w:rsidRPr="00AC4278" w:rsidRDefault="00902A0A" w:rsidP="004C5AE6">
      <w:pPr>
        <w:pStyle w:val="a3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4278">
        <w:rPr>
          <w:rFonts w:ascii="Times New Roman" w:hAnsi="Times New Roman" w:cs="Times New Roman"/>
          <w:b/>
          <w:bCs/>
          <w:sz w:val="24"/>
          <w:szCs w:val="24"/>
        </w:rPr>
        <w:t>СИТУАЦИОНЕН АНАЛИЗ И ПРЕДИЗВИКАТЕЛСТВАТА ПРЕД МЛАДИТЕ ХОРА В ОБЩИНА ГУРКОВО</w:t>
      </w:r>
    </w:p>
    <w:p w:rsidR="00902A0A" w:rsidRPr="00AC4278" w:rsidRDefault="00AC4278" w:rsidP="008404B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Младите хора в</w:t>
      </w:r>
      <w:r w:rsidR="00902A0A" w:rsidRPr="00AC4278">
        <w:rPr>
          <w:rFonts w:ascii="Times New Roman" w:hAnsi="Times New Roman" w:cs="Times New Roman"/>
          <w:sz w:val="24"/>
          <w:szCs w:val="24"/>
        </w:rPr>
        <w:t xml:space="preserve"> Община Гурково, наблюдавани в общия контекст на възрастова група и в своята индивидуалност, носят характерните особености на младежката общност в глобалния, европейския и световен план. Отличава ги динамичното развитие на възгледите и възприятията им като представители на ново поколение.</w:t>
      </w:r>
    </w:p>
    <w:p w:rsidR="00902A0A" w:rsidRPr="00AC4278" w:rsidRDefault="00902A0A" w:rsidP="008404B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Най-разпознаваем в младежката общност остава стремежът към независимост, подхранван от разнообразни информационни източници, чрез които различни по своята същност авторитети се превръщат в модели за подражание. Това понятие младежите свързват преди всичко с финансовата свобода. </w:t>
      </w:r>
      <w:r w:rsidR="00872D1A" w:rsidRPr="00AC4278">
        <w:rPr>
          <w:rFonts w:ascii="Times New Roman" w:hAnsi="Times New Roman" w:cs="Times New Roman"/>
          <w:sz w:val="24"/>
          <w:szCs w:val="24"/>
        </w:rPr>
        <w:t xml:space="preserve">Проучването на техните нагласи ясно показва, че материалният аспект има водеща роля, когато степенуват категориите на собствената си ценностна система. Те измерват успеха с нивото на социалната и икономическа свобода, до което могат да достигнат с професионална реализация или друга форма на изява. Това обуславя стремежа да вземат самостоятелни решения в желанието им да намерят своето поприще и призвание. </w:t>
      </w:r>
    </w:p>
    <w:p w:rsidR="00872D1A" w:rsidRPr="00AC4278" w:rsidRDefault="00872D1A" w:rsidP="008404B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В този деликатен период на техния живот оказват влияние обективни и субективни фактори, сред които най-силно въздействие имат незадоволителните условия на младежкия пазар на труда. </w:t>
      </w:r>
      <w:r w:rsidR="001F62B4">
        <w:rPr>
          <w:rFonts w:ascii="Times New Roman" w:hAnsi="Times New Roman" w:cs="Times New Roman"/>
          <w:sz w:val="24"/>
          <w:szCs w:val="24"/>
        </w:rPr>
        <w:t>Г</w:t>
      </w:r>
      <w:r w:rsidRPr="00AC4278">
        <w:rPr>
          <w:rFonts w:ascii="Times New Roman" w:hAnsi="Times New Roman" w:cs="Times New Roman"/>
          <w:sz w:val="24"/>
          <w:szCs w:val="24"/>
        </w:rPr>
        <w:t>лад</w:t>
      </w:r>
      <w:r w:rsidR="001F62B4">
        <w:rPr>
          <w:rFonts w:ascii="Times New Roman" w:hAnsi="Times New Roman" w:cs="Times New Roman"/>
          <w:sz w:val="24"/>
          <w:szCs w:val="24"/>
        </w:rPr>
        <w:t>ът</w:t>
      </w:r>
      <w:r w:rsidRPr="00AC4278">
        <w:rPr>
          <w:rFonts w:ascii="Times New Roman" w:hAnsi="Times New Roman" w:cs="Times New Roman"/>
          <w:sz w:val="24"/>
          <w:szCs w:val="24"/>
        </w:rPr>
        <w:t xml:space="preserve"> за определени специалности все повече се разминава с реалните възможности на професионалното образование от една страна, а от друга нивото на компетентност на младите специалисти често не кореспондира </w:t>
      </w:r>
      <w:r w:rsidR="0094496D" w:rsidRPr="00AC4278">
        <w:rPr>
          <w:rFonts w:ascii="Times New Roman" w:hAnsi="Times New Roman" w:cs="Times New Roman"/>
          <w:sz w:val="24"/>
          <w:szCs w:val="24"/>
        </w:rPr>
        <w:t>нито с тяхната самооценка, нито с изискванията на работодателите. В този процес полезната роля на общината е да посредничи в партнирането и диалога между образованието и бизнеса, да насърчава навлизането на дуалното образование в сфери, важни за икономическия и социален микроклимат.</w:t>
      </w:r>
    </w:p>
    <w:p w:rsidR="0094496D" w:rsidRPr="00AC4278" w:rsidRDefault="00626ED1" w:rsidP="008404B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Образователната инфраструктура за всички етапи на обучение в Община Гурково осигурява равнопоставен достъп до образование и извънкласни дейности. Представени са всички образователни степени и във всяка една от тях образователни институции с традиции за качествено образование.  </w:t>
      </w:r>
    </w:p>
    <w:p w:rsidR="007D39F0" w:rsidRPr="00AC4278" w:rsidRDefault="007D39F0" w:rsidP="008404B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lastRenderedPageBreak/>
        <w:t xml:space="preserve">По отношение на образователна политика, местното управление се стреми да осигурява качествено образование на младите хора като:  </w:t>
      </w:r>
    </w:p>
    <w:p w:rsidR="007D39F0" w:rsidRPr="00AC4278" w:rsidRDefault="007D39F0" w:rsidP="008404BB">
      <w:pPr>
        <w:numPr>
          <w:ilvl w:val="0"/>
          <w:numId w:val="4"/>
        </w:numPr>
        <w:spacing w:after="9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Предприема мерки и провежда действия по превенция и ограничаване на отпадането от училище;  </w:t>
      </w:r>
    </w:p>
    <w:p w:rsidR="007D39F0" w:rsidRPr="00AC4278" w:rsidRDefault="007D39F0" w:rsidP="008404BB">
      <w:pPr>
        <w:numPr>
          <w:ilvl w:val="0"/>
          <w:numId w:val="4"/>
        </w:numPr>
        <w:spacing w:after="9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Осигурява максимални условия за равен достъп на младите хора за образование;  </w:t>
      </w:r>
    </w:p>
    <w:p w:rsidR="007D39F0" w:rsidRPr="00AC4278" w:rsidRDefault="007D39F0" w:rsidP="008404BB">
      <w:pPr>
        <w:numPr>
          <w:ilvl w:val="0"/>
          <w:numId w:val="4"/>
        </w:numPr>
        <w:spacing w:after="9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Поддържа и обновява сградния фонд на учебните и детските заведения, детски и спортни площадки, зони за отдих, посещавани от младежите; </w:t>
      </w:r>
    </w:p>
    <w:p w:rsidR="007D39F0" w:rsidRPr="00AC4278" w:rsidRDefault="007D39F0" w:rsidP="008404BB">
      <w:pPr>
        <w:numPr>
          <w:ilvl w:val="0"/>
          <w:numId w:val="4"/>
        </w:numPr>
        <w:spacing w:after="9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 Работи за ограничаване на агресията сред младите хора;  </w:t>
      </w:r>
    </w:p>
    <w:p w:rsidR="007D39F0" w:rsidRPr="00AC4278" w:rsidRDefault="007D39F0" w:rsidP="008404B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На училищно ниво, с цел да се подобри качеството на образованието и задържането в училище на учениците, подлежащи на задължително обучение, са предприети различни мерки.    </w:t>
      </w:r>
    </w:p>
    <w:p w:rsidR="007D39F0" w:rsidRPr="00AC4278" w:rsidRDefault="007D39F0" w:rsidP="008404B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В училищата активно се работи по училищните програми за превенция на ранното напускане на училище. Провеждат се  консултации с ученици застрашени от отпадане. Осигурява се обща подкрепа за личностно развитие на застрашени от отпадане ученици. Предприетите действия от страна на училищните ръководства</w:t>
      </w:r>
      <w:r w:rsidR="00DF44B9">
        <w:rPr>
          <w:rFonts w:ascii="Times New Roman" w:hAnsi="Times New Roman" w:cs="Times New Roman"/>
          <w:sz w:val="24"/>
          <w:szCs w:val="24"/>
        </w:rPr>
        <w:t xml:space="preserve"> </w:t>
      </w:r>
      <w:r w:rsidRPr="00AC4278">
        <w:rPr>
          <w:rFonts w:ascii="Times New Roman" w:hAnsi="Times New Roman" w:cs="Times New Roman"/>
          <w:sz w:val="24"/>
          <w:szCs w:val="24"/>
        </w:rPr>
        <w:t>и община Гурково е в насока подобряване нивото на образованост на подрастващите и младите хора, чрез включването им в различни инициативи, в</w:t>
      </w:r>
      <w:r w:rsidR="00DF44B9">
        <w:rPr>
          <w:rFonts w:ascii="Times New Roman" w:hAnsi="Times New Roman" w:cs="Times New Roman"/>
          <w:sz w:val="24"/>
          <w:szCs w:val="24"/>
        </w:rPr>
        <w:t xml:space="preserve"> </w:t>
      </w:r>
      <w:r w:rsidRPr="00AC4278">
        <w:rPr>
          <w:rFonts w:ascii="Times New Roman" w:hAnsi="Times New Roman" w:cs="Times New Roman"/>
          <w:sz w:val="24"/>
          <w:szCs w:val="24"/>
        </w:rPr>
        <w:t xml:space="preserve">зависимост от техните амбиции и интереси.  </w:t>
      </w:r>
    </w:p>
    <w:p w:rsidR="007D39F0" w:rsidRPr="00AC4278" w:rsidRDefault="007D39F0" w:rsidP="008404BB">
      <w:pPr>
        <w:spacing w:after="111" w:line="250" w:lineRule="auto"/>
        <w:ind w:left="-5" w:right="3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Училищната мрежа на територията на община Гурково се състои </w:t>
      </w:r>
      <w:r w:rsidR="00DF44B9">
        <w:rPr>
          <w:rFonts w:ascii="Times New Roman" w:hAnsi="Times New Roman" w:cs="Times New Roman"/>
          <w:sz w:val="24"/>
          <w:szCs w:val="24"/>
        </w:rPr>
        <w:t xml:space="preserve">от </w:t>
      </w:r>
      <w:r w:rsidRPr="00AC4278">
        <w:rPr>
          <w:rFonts w:ascii="Times New Roman" w:hAnsi="Times New Roman" w:cs="Times New Roman"/>
          <w:sz w:val="24"/>
          <w:szCs w:val="24"/>
        </w:rPr>
        <w:t xml:space="preserve">следните учебни заведения: </w:t>
      </w:r>
    </w:p>
    <w:p w:rsidR="007D39F0" w:rsidRPr="00AC4278" w:rsidRDefault="007D39F0" w:rsidP="008404BB">
      <w:pPr>
        <w:numPr>
          <w:ilvl w:val="0"/>
          <w:numId w:val="3"/>
        </w:numPr>
        <w:spacing w:after="103" w:line="259" w:lineRule="auto"/>
        <w:ind w:right="6" w:hanging="269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СУ „Христо Смирненски”  гр. Гурково </w:t>
      </w:r>
    </w:p>
    <w:p w:rsidR="007D39F0" w:rsidRPr="00AC4278" w:rsidRDefault="007D39F0" w:rsidP="008404BB">
      <w:pPr>
        <w:numPr>
          <w:ilvl w:val="0"/>
          <w:numId w:val="3"/>
        </w:numPr>
        <w:spacing w:after="103" w:line="259" w:lineRule="auto"/>
        <w:ind w:right="6" w:hanging="269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ОУ „Св. Св. Кирил и Методий” с. Паничерево </w:t>
      </w:r>
    </w:p>
    <w:p w:rsidR="00836D57" w:rsidRPr="00AC4278" w:rsidRDefault="00836D57" w:rsidP="008404BB">
      <w:pPr>
        <w:numPr>
          <w:ilvl w:val="0"/>
          <w:numId w:val="3"/>
        </w:numPr>
        <w:spacing w:after="103" w:line="259" w:lineRule="auto"/>
        <w:ind w:right="6" w:hanging="269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ДГ „Латинка” гр. Гур</w:t>
      </w:r>
      <w:r w:rsidR="004D2642">
        <w:rPr>
          <w:rFonts w:ascii="Times New Roman" w:hAnsi="Times New Roman" w:cs="Times New Roman"/>
          <w:sz w:val="24"/>
          <w:szCs w:val="24"/>
        </w:rPr>
        <w:t>ково и един филиал към нея в с.</w:t>
      </w:r>
      <w:r w:rsidRPr="00AC4278">
        <w:rPr>
          <w:rFonts w:ascii="Times New Roman" w:hAnsi="Times New Roman" w:cs="Times New Roman"/>
          <w:sz w:val="24"/>
          <w:szCs w:val="24"/>
        </w:rPr>
        <w:t xml:space="preserve"> Паничерево.</w:t>
      </w:r>
    </w:p>
    <w:p w:rsidR="008A4F19" w:rsidRPr="00AC4278" w:rsidRDefault="008A4F19" w:rsidP="001F62B4">
      <w:pPr>
        <w:spacing w:after="103" w:line="259" w:lineRule="auto"/>
        <w:ind w:right="6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Ранното отпадане на учениците от образователната система, липсата на завършено основно или средно образование са основни фактори, в резултат до което се стига до младежко социално изключване. Проблемите в образователната система оказват пряко влияние върху избора на младежите за бъдещето им кариерно развитие и професионалната реализация в живота. </w:t>
      </w:r>
    </w:p>
    <w:p w:rsidR="008A4F19" w:rsidRPr="00AC4278" w:rsidRDefault="009E45F7" w:rsidP="001F62B4">
      <w:pPr>
        <w:spacing w:after="103" w:line="259" w:lineRule="auto"/>
        <w:ind w:right="6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Възможностите за професионално развитие, достъп до качествено образование и участие в местното самоуправление са само част от приори</w:t>
      </w:r>
      <w:r w:rsidR="0079788A" w:rsidRPr="00AC4278">
        <w:rPr>
          <w:rFonts w:ascii="Times New Roman" w:hAnsi="Times New Roman" w:cs="Times New Roman"/>
          <w:sz w:val="24"/>
          <w:szCs w:val="24"/>
        </w:rPr>
        <w:t>тети, които са в основата за усп</w:t>
      </w:r>
      <w:r w:rsidRPr="00AC4278">
        <w:rPr>
          <w:rFonts w:ascii="Times New Roman" w:hAnsi="Times New Roman" w:cs="Times New Roman"/>
          <w:sz w:val="24"/>
          <w:szCs w:val="24"/>
        </w:rPr>
        <w:t xml:space="preserve">ешната реализация на младежите. </w:t>
      </w:r>
    </w:p>
    <w:p w:rsidR="009E45F7" w:rsidRPr="00AC4278" w:rsidRDefault="00AD7630" w:rsidP="008404BB">
      <w:pPr>
        <w:spacing w:after="103" w:line="259" w:lineRule="auto"/>
        <w:ind w:right="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Младите хора имат затруднение за включване на пазара на труда, поради това, че нямат практически и трудов опит по придобитата специалност, както и от факта, че малко работодатели инвестират в обучението и квалификацията на младите работници и служители. Младите хора се чувстват демотивирани от предлаганото заплащане, както и от условията на работа.</w:t>
      </w:r>
    </w:p>
    <w:p w:rsidR="00AD7630" w:rsidRPr="00AC4278" w:rsidRDefault="00724F13" w:rsidP="001F62B4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Причините за младежка безработица могат да се обединят в няколко аспекта:</w:t>
      </w:r>
    </w:p>
    <w:p w:rsidR="00724F13" w:rsidRPr="00AC4278" w:rsidRDefault="00724F13" w:rsidP="008404BB">
      <w:pPr>
        <w:pStyle w:val="a3"/>
        <w:numPr>
          <w:ilvl w:val="0"/>
          <w:numId w:val="5"/>
        </w:numPr>
        <w:spacing w:after="103" w:line="259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Дисбаланс между реалното търсене на пазара на труда и младежите с определено професионално направление;</w:t>
      </w:r>
    </w:p>
    <w:p w:rsidR="00724F13" w:rsidRPr="00AC4278" w:rsidRDefault="00724F13" w:rsidP="008404BB">
      <w:pPr>
        <w:pStyle w:val="a3"/>
        <w:numPr>
          <w:ilvl w:val="0"/>
          <w:numId w:val="5"/>
        </w:numPr>
        <w:spacing w:after="103" w:line="259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Занижено равнище на професионална квалификация;</w:t>
      </w:r>
    </w:p>
    <w:p w:rsidR="00724F13" w:rsidRPr="00AC4278" w:rsidRDefault="00724F13" w:rsidP="008404BB">
      <w:pPr>
        <w:pStyle w:val="a3"/>
        <w:numPr>
          <w:ilvl w:val="0"/>
          <w:numId w:val="5"/>
        </w:numPr>
        <w:spacing w:after="103" w:line="259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lastRenderedPageBreak/>
        <w:t>Слабо търсена или неточна професионална ориентация;</w:t>
      </w:r>
    </w:p>
    <w:p w:rsidR="00724F13" w:rsidRPr="00AC4278" w:rsidRDefault="00501025" w:rsidP="008404BB">
      <w:pPr>
        <w:pStyle w:val="a3"/>
        <w:numPr>
          <w:ilvl w:val="0"/>
          <w:numId w:val="5"/>
        </w:numPr>
        <w:spacing w:after="103" w:line="259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Липса на </w:t>
      </w:r>
      <w:r w:rsidR="000F6542">
        <w:rPr>
          <w:rFonts w:ascii="Times New Roman" w:hAnsi="Times New Roman" w:cs="Times New Roman"/>
          <w:sz w:val="24"/>
          <w:szCs w:val="24"/>
        </w:rPr>
        <w:t>професионален</w:t>
      </w:r>
      <w:r w:rsidRPr="00AC4278">
        <w:rPr>
          <w:rFonts w:ascii="Times New Roman" w:hAnsi="Times New Roman" w:cs="Times New Roman"/>
          <w:sz w:val="24"/>
          <w:szCs w:val="24"/>
        </w:rPr>
        <w:t xml:space="preserve"> опи</w:t>
      </w:r>
      <w:r w:rsidR="000F6542">
        <w:rPr>
          <w:rFonts w:ascii="Times New Roman" w:hAnsi="Times New Roman" w:cs="Times New Roman"/>
          <w:sz w:val="24"/>
          <w:szCs w:val="24"/>
        </w:rPr>
        <w:t>т,</w:t>
      </w:r>
      <w:r w:rsidRPr="00AC4278">
        <w:rPr>
          <w:rFonts w:ascii="Times New Roman" w:hAnsi="Times New Roman" w:cs="Times New Roman"/>
          <w:sz w:val="24"/>
          <w:szCs w:val="24"/>
        </w:rPr>
        <w:t xml:space="preserve"> който е основен фактор за всеки работодател при подбор на кадри;</w:t>
      </w:r>
    </w:p>
    <w:p w:rsidR="00501025" w:rsidRPr="00AC4278" w:rsidRDefault="00501025" w:rsidP="008404BB">
      <w:pPr>
        <w:pStyle w:val="a3"/>
        <w:numPr>
          <w:ilvl w:val="0"/>
          <w:numId w:val="5"/>
        </w:numPr>
        <w:spacing w:after="103" w:line="259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Демотивация от предлаганото заплащане;</w:t>
      </w:r>
    </w:p>
    <w:p w:rsidR="00501025" w:rsidRPr="00AC4278" w:rsidRDefault="00501025" w:rsidP="008404BB">
      <w:pPr>
        <w:pStyle w:val="a3"/>
        <w:numPr>
          <w:ilvl w:val="0"/>
          <w:numId w:val="5"/>
        </w:numPr>
        <w:spacing w:after="103" w:line="259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Малко на брой работодатели инвестират в обучението и квалификацията на младите работници и служители;</w:t>
      </w:r>
    </w:p>
    <w:p w:rsidR="00501025" w:rsidRPr="00AC4278" w:rsidRDefault="00501025" w:rsidP="008404BB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Националната политика на заетостта</w:t>
      </w:r>
      <w:r w:rsidR="0072782A" w:rsidRPr="00AC4278">
        <w:rPr>
          <w:rFonts w:ascii="Times New Roman" w:hAnsi="Times New Roman" w:cs="Times New Roman"/>
          <w:sz w:val="24"/>
          <w:szCs w:val="24"/>
        </w:rPr>
        <w:t xml:space="preserve"> предлага специални  мерки за заетост на младежите, включващи:</w:t>
      </w:r>
    </w:p>
    <w:p w:rsidR="0072782A" w:rsidRPr="00AC4278" w:rsidRDefault="0072782A" w:rsidP="008404BB">
      <w:pPr>
        <w:pStyle w:val="a3"/>
        <w:numPr>
          <w:ilvl w:val="0"/>
          <w:numId w:val="6"/>
        </w:numPr>
        <w:spacing w:after="103" w:line="259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Информация и услуги за професионално ориентиране и обучение;</w:t>
      </w:r>
    </w:p>
    <w:p w:rsidR="0072782A" w:rsidRPr="00AC4278" w:rsidRDefault="0072782A" w:rsidP="008404BB">
      <w:pPr>
        <w:pStyle w:val="a3"/>
        <w:numPr>
          <w:ilvl w:val="0"/>
          <w:numId w:val="6"/>
        </w:numPr>
        <w:spacing w:after="103" w:line="259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Квалификация и преквалификация;</w:t>
      </w:r>
    </w:p>
    <w:p w:rsidR="0072782A" w:rsidRPr="00AC4278" w:rsidRDefault="0072782A" w:rsidP="008404BB">
      <w:pPr>
        <w:pStyle w:val="a3"/>
        <w:numPr>
          <w:ilvl w:val="0"/>
          <w:numId w:val="6"/>
        </w:numPr>
        <w:spacing w:after="103" w:line="259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Помощ при започване на работа, чрез субсидирани схеми на заетост.</w:t>
      </w:r>
    </w:p>
    <w:p w:rsidR="0072782A" w:rsidRPr="00AC4278" w:rsidRDefault="0072782A" w:rsidP="008404BB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Младите хора се нуждаят от по-голяма подкрепа както при стартирането, така и при развиването на самостоятелен бизнес, въпреки добрите практики и модели по Проекти и програми, които ги насърчават. Предприемаческата култура сред младежите все още не е добре развита. Сред основните причини са: липсата на стартов капитал, непознаване на бизнес средата, ясна и устойчива визия за развитие в краткосрочен план, </w:t>
      </w:r>
      <w:r w:rsidR="003341BD" w:rsidRPr="00AC4278">
        <w:rPr>
          <w:rFonts w:ascii="Times New Roman" w:hAnsi="Times New Roman" w:cs="Times New Roman"/>
          <w:sz w:val="24"/>
          <w:szCs w:val="24"/>
        </w:rPr>
        <w:t>икономическата криза и др.</w:t>
      </w:r>
    </w:p>
    <w:p w:rsidR="003341BD" w:rsidRPr="00AC4278" w:rsidRDefault="003341BD" w:rsidP="008404BB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Достъп до информация е много важен фактор за развитието на всяка личност. Познаването на информационни</w:t>
      </w:r>
      <w:r w:rsidR="000F6542">
        <w:rPr>
          <w:rFonts w:ascii="Times New Roman" w:hAnsi="Times New Roman" w:cs="Times New Roman"/>
          <w:sz w:val="24"/>
          <w:szCs w:val="24"/>
        </w:rPr>
        <w:t>те</w:t>
      </w:r>
      <w:r w:rsidRPr="00AC4278">
        <w:rPr>
          <w:rFonts w:ascii="Times New Roman" w:hAnsi="Times New Roman" w:cs="Times New Roman"/>
          <w:sz w:val="24"/>
          <w:szCs w:val="24"/>
        </w:rPr>
        <w:t xml:space="preserve"> технологии дава предимство на тези, които ги познават, за осведомяване в областите представляващи интерес.</w:t>
      </w:r>
    </w:p>
    <w:p w:rsidR="003341BD" w:rsidRPr="00AC4278" w:rsidRDefault="003341BD" w:rsidP="008404BB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Информационни услуги на младежи предоставят: Дирекция бюро по труда, Дирекция социално подпомагане, общинска администрация, читалищата и библиотеките в населените места. </w:t>
      </w:r>
    </w:p>
    <w:p w:rsidR="00836D57" w:rsidRPr="00AC4278" w:rsidRDefault="00E072DF" w:rsidP="008404BB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Община Гурково има изградена </w:t>
      </w:r>
      <w:r w:rsidR="000F6542">
        <w:rPr>
          <w:rFonts w:ascii="Times New Roman" w:hAnsi="Times New Roman" w:cs="Times New Roman"/>
          <w:sz w:val="24"/>
          <w:szCs w:val="24"/>
        </w:rPr>
        <w:t xml:space="preserve">следната </w:t>
      </w:r>
      <w:r w:rsidRPr="00AC4278">
        <w:rPr>
          <w:rFonts w:ascii="Times New Roman" w:hAnsi="Times New Roman" w:cs="Times New Roman"/>
          <w:sz w:val="24"/>
          <w:szCs w:val="24"/>
        </w:rPr>
        <w:t xml:space="preserve">културна инфраструктура – обществени библиотеки към всички читалища и </w:t>
      </w:r>
      <w:r w:rsidR="000F6542">
        <w:rPr>
          <w:rFonts w:ascii="Times New Roman" w:hAnsi="Times New Roman" w:cs="Times New Roman"/>
          <w:sz w:val="24"/>
          <w:szCs w:val="24"/>
        </w:rPr>
        <w:t>две</w:t>
      </w:r>
      <w:r w:rsidRPr="00AC4278">
        <w:rPr>
          <w:rFonts w:ascii="Times New Roman" w:hAnsi="Times New Roman" w:cs="Times New Roman"/>
          <w:sz w:val="24"/>
          <w:szCs w:val="24"/>
        </w:rPr>
        <w:t xml:space="preserve"> музейн</w:t>
      </w:r>
      <w:r w:rsidR="000F6542">
        <w:rPr>
          <w:rFonts w:ascii="Times New Roman" w:hAnsi="Times New Roman" w:cs="Times New Roman"/>
          <w:sz w:val="24"/>
          <w:szCs w:val="24"/>
        </w:rPr>
        <w:t>и</w:t>
      </w:r>
      <w:r w:rsidRPr="00AC4278">
        <w:rPr>
          <w:rFonts w:ascii="Times New Roman" w:hAnsi="Times New Roman" w:cs="Times New Roman"/>
          <w:sz w:val="24"/>
          <w:szCs w:val="24"/>
        </w:rPr>
        <w:t xml:space="preserve"> сбирк</w:t>
      </w:r>
      <w:r w:rsidR="000F6542">
        <w:rPr>
          <w:rFonts w:ascii="Times New Roman" w:hAnsi="Times New Roman" w:cs="Times New Roman"/>
          <w:sz w:val="24"/>
          <w:szCs w:val="24"/>
        </w:rPr>
        <w:t>и</w:t>
      </w:r>
      <w:r w:rsidRPr="00AC4278">
        <w:rPr>
          <w:rFonts w:ascii="Times New Roman" w:hAnsi="Times New Roman" w:cs="Times New Roman"/>
          <w:sz w:val="24"/>
          <w:szCs w:val="24"/>
        </w:rPr>
        <w:t xml:space="preserve"> в град Гурково. </w:t>
      </w:r>
      <w:r w:rsidR="000F6542">
        <w:rPr>
          <w:rFonts w:ascii="Times New Roman" w:hAnsi="Times New Roman" w:cs="Times New Roman"/>
          <w:sz w:val="24"/>
          <w:szCs w:val="24"/>
        </w:rPr>
        <w:t>Ч</w:t>
      </w:r>
      <w:r w:rsidRPr="00AC4278">
        <w:rPr>
          <w:rFonts w:ascii="Times New Roman" w:hAnsi="Times New Roman" w:cs="Times New Roman"/>
          <w:sz w:val="24"/>
          <w:szCs w:val="24"/>
        </w:rPr>
        <w:t xml:space="preserve">рез предлагането на разнообразна информация те подпомагат хората да участват компетентно при обсъждането и вземането на решения по ключови проблеми. Читалищните библиотеки осигуряват допълнително възможности за максимален достъп и обем на информация, непрекъснат достъп до интернет и различни виртуални услуги за младите хора от малките населени места в общината. </w:t>
      </w:r>
    </w:p>
    <w:p w:rsidR="00E072DF" w:rsidRPr="00AC4278" w:rsidRDefault="00164BB5" w:rsidP="008404BB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Младите хора живеят в епохата на новите технологии. Те общуват повече в социалните мрежи и като че ли предпочитат посредствения чрез технологии контакт, пред директния „лице в лице”. Социалните мрежи са естествена за тях среда, в която създават контакти, търсят и споделят информация, общуват с приятели.</w:t>
      </w:r>
    </w:p>
    <w:p w:rsidR="00E57C6F" w:rsidRPr="00AC4278" w:rsidRDefault="00A64CCB" w:rsidP="008404BB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Дирекция социално подпомагане провежда  държавната политика в областта на социалното подпомагане, закрила на детето и социална интеграция на хората с увреждания на територията на Община Гурково, в това число и младежи до 29 години.</w:t>
      </w:r>
    </w:p>
    <w:p w:rsidR="009A2E17" w:rsidRPr="00AC4278" w:rsidRDefault="009A2E17" w:rsidP="008404BB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Социалните услуги са ключов фактор за ефективно социално включване и участие в живота на обществото на младите хора. Целта е </w:t>
      </w:r>
      <w:r w:rsidRPr="000F6542">
        <w:rPr>
          <w:rFonts w:ascii="Times New Roman" w:hAnsi="Times New Roman" w:cs="Times New Roman"/>
          <w:sz w:val="24"/>
          <w:szCs w:val="24"/>
        </w:rPr>
        <w:t>ограничаване</w:t>
      </w:r>
      <w:r w:rsidRPr="00AC4278">
        <w:rPr>
          <w:rFonts w:ascii="Times New Roman" w:hAnsi="Times New Roman" w:cs="Times New Roman"/>
          <w:sz w:val="24"/>
          <w:szCs w:val="24"/>
        </w:rPr>
        <w:t xml:space="preserve"> на социалната изолация, в която се намират младежите в неравностойно положение, предоставяне на домашни грижи и създаване на условия за цялостно обслужване и задоволяване на основните жизнени потребности през деня.</w:t>
      </w:r>
    </w:p>
    <w:p w:rsidR="009A2E17" w:rsidRPr="00AC4278" w:rsidRDefault="00F63841" w:rsidP="008404BB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Здравното състояние на лицата, принадлежащи към младежките общности се определя от състоянието и тенденциите на демографските процеси, заболеваемостта, </w:t>
      </w:r>
      <w:r w:rsidRPr="00AC4278">
        <w:rPr>
          <w:rFonts w:ascii="Times New Roman" w:hAnsi="Times New Roman" w:cs="Times New Roman"/>
          <w:sz w:val="24"/>
          <w:szCs w:val="24"/>
        </w:rPr>
        <w:lastRenderedPageBreak/>
        <w:t>рисковите фактури, физическото развитие и самооценката на здравето, които са характерни като цяло за нацията.</w:t>
      </w:r>
    </w:p>
    <w:p w:rsidR="00F63841" w:rsidRPr="00AC4278" w:rsidRDefault="00F63841" w:rsidP="008404BB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Основна предпоставка за здравословния начин на живот на младите хора е създаването на условия за физическо възпитание и спорт. В общината функционират: спортните клубове, танцовите състави. Като цяло здравословното състояние на младежите в общината е добро. Някои аспекти предизвикват особена загриженост, а именно въпросите на: храненето, физическата активност, сексуалното и психичното здраве.</w:t>
      </w:r>
    </w:p>
    <w:p w:rsidR="000F6542" w:rsidRDefault="00B350E1" w:rsidP="000F6542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Общината разполага със стадион, футболни игрища, детски площадки и фитнес уреди на открито в гр. Гурково, които са достъпни за всички</w:t>
      </w:r>
      <w:r w:rsidR="00571FAF">
        <w:rPr>
          <w:rFonts w:ascii="Times New Roman" w:hAnsi="Times New Roman" w:cs="Times New Roman"/>
          <w:sz w:val="24"/>
          <w:szCs w:val="24"/>
        </w:rPr>
        <w:t>.</w:t>
      </w:r>
    </w:p>
    <w:p w:rsidR="00B350E1" w:rsidRDefault="00B350E1" w:rsidP="000F6542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Чрез спортни занимания основно в училищата, младите хора развиват ценните физически и психически качества. </w:t>
      </w:r>
    </w:p>
    <w:p w:rsidR="00D14C1A" w:rsidRPr="00D14C1A" w:rsidRDefault="00D14C1A" w:rsidP="00D14C1A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4C1A">
        <w:rPr>
          <w:rFonts w:ascii="Times New Roman" w:hAnsi="Times New Roman" w:cs="Times New Roman"/>
          <w:sz w:val="24"/>
          <w:szCs w:val="24"/>
        </w:rPr>
        <w:t>Дейности по превенция и преодоляване на проблемното поведение на местната комисия за борба срещу противообществените прояви на малолетните и непълнолетните (МКБППМН):</w:t>
      </w:r>
    </w:p>
    <w:p w:rsidR="00D14C1A" w:rsidRPr="00D14C1A" w:rsidRDefault="00D14C1A" w:rsidP="00D14C1A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4C1A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сновната задача в работата на МКБППМН</w:t>
      </w:r>
      <w:r w:rsidRPr="00D14C1A">
        <w:rPr>
          <w:rFonts w:ascii="Times New Roman" w:hAnsi="Times New Roman" w:cs="Times New Roman"/>
          <w:sz w:val="24"/>
          <w:szCs w:val="24"/>
        </w:rPr>
        <w:t xml:space="preserve"> е координиране на работата на различните държавни и обществени институции в общината с отношение към възпитанието на младите хора и организирането на цялостната превантивна дейност на територията на общината, съгласно чл. 10 от ЗБППМН.</w:t>
      </w:r>
    </w:p>
    <w:p w:rsidR="00D14C1A" w:rsidRPr="00D14C1A" w:rsidRDefault="00D14C1A" w:rsidP="00D14C1A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4C1A">
        <w:rPr>
          <w:rFonts w:ascii="Times New Roman" w:hAnsi="Times New Roman" w:cs="Times New Roman"/>
          <w:sz w:val="24"/>
          <w:szCs w:val="24"/>
        </w:rPr>
        <w:t xml:space="preserve">Усилията са насочени към ранна превенция на детското асоциално поведение, анализиране факторите за извършване на криминални деяния и предотвратяването на противообществените прояви сред подрастващото поколение. </w:t>
      </w:r>
      <w:r>
        <w:rPr>
          <w:rFonts w:ascii="Times New Roman" w:hAnsi="Times New Roman" w:cs="Times New Roman"/>
          <w:sz w:val="24"/>
          <w:szCs w:val="24"/>
        </w:rPr>
        <w:t>МКБППМН</w:t>
      </w:r>
      <w:r w:rsidR="00DF44B9">
        <w:rPr>
          <w:rFonts w:ascii="Times New Roman" w:hAnsi="Times New Roman" w:cs="Times New Roman"/>
          <w:sz w:val="24"/>
          <w:szCs w:val="24"/>
        </w:rPr>
        <w:t xml:space="preserve"> </w:t>
      </w:r>
      <w:r w:rsidRPr="00D14C1A">
        <w:rPr>
          <w:rFonts w:ascii="Times New Roman" w:hAnsi="Times New Roman" w:cs="Times New Roman"/>
          <w:sz w:val="24"/>
          <w:szCs w:val="24"/>
        </w:rPr>
        <w:t>активизира взаимодействието си с органите по образованието, в лицето на директори на училища, класни ръководители, училищни психолози, педагогически съветници.</w:t>
      </w:r>
    </w:p>
    <w:p w:rsidR="00D14C1A" w:rsidRPr="00D14C1A" w:rsidRDefault="00D14C1A" w:rsidP="00D14C1A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4C1A">
        <w:rPr>
          <w:rFonts w:ascii="Times New Roman" w:hAnsi="Times New Roman" w:cs="Times New Roman"/>
          <w:sz w:val="24"/>
          <w:szCs w:val="24"/>
        </w:rPr>
        <w:t>МКБППМН е свързана преди всичко с проучване особеностите на семейната среда, внимателното изучаване на приятелската среда, анализа на противообществената проява и работата по проблемите и тяхното преодоляване. Акцент се поставя върху развитие на уменията за общуване, самоконтрол, разбиране на проблемите и търсене на алтернативи за тяхното решаване. В работата със семействата усилията са насочени към повишаване на родителския капацитет, чрез знания за детското развитие, основните нужди и потребности на децата, стимулиране на емоционалната връзка във взаимоотношенията, укрепване на диалога родител – дете, премахване на причините за проява на агресия и насилие в семейството.</w:t>
      </w:r>
    </w:p>
    <w:p w:rsidR="00D14C1A" w:rsidRPr="00D14C1A" w:rsidRDefault="00D14C1A" w:rsidP="00D14C1A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4C1A">
        <w:rPr>
          <w:rFonts w:ascii="Times New Roman" w:hAnsi="Times New Roman" w:cs="Times New Roman"/>
          <w:sz w:val="24"/>
          <w:szCs w:val="24"/>
        </w:rPr>
        <w:t xml:space="preserve">Местната комисия осъществява своята дейност в тясно сътрудничество с всички институции, работещи по проблемите на деца с асоциално поведение - съд, прокуратура, следствие, центрове за работа с деца, НПО, ИДПС, органите по образованието, педагогически съветници и училищни психолози, Дирекция „Социално подпомагане“, </w:t>
      </w:r>
      <w:r>
        <w:rPr>
          <w:rFonts w:ascii="Times New Roman" w:hAnsi="Times New Roman" w:cs="Times New Roman"/>
          <w:sz w:val="24"/>
          <w:szCs w:val="24"/>
        </w:rPr>
        <w:t>РЗИ</w:t>
      </w:r>
      <w:r w:rsidRPr="00D14C1A">
        <w:rPr>
          <w:rFonts w:ascii="Times New Roman" w:hAnsi="Times New Roman" w:cs="Times New Roman"/>
          <w:sz w:val="24"/>
          <w:szCs w:val="24"/>
        </w:rPr>
        <w:t xml:space="preserve"> и др.</w:t>
      </w:r>
    </w:p>
    <w:p w:rsidR="00D14C1A" w:rsidRPr="00D14C1A" w:rsidRDefault="00D14C1A" w:rsidP="00D14C1A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4C1A">
        <w:rPr>
          <w:rFonts w:ascii="Times New Roman" w:hAnsi="Times New Roman" w:cs="Times New Roman"/>
          <w:sz w:val="24"/>
          <w:szCs w:val="24"/>
        </w:rPr>
        <w:t>Всички изводи, силни страни и слабости, посочени в настоящия ситуационен анализ, са отправна точка за формулиране на ясни цели и конкретни действия в Общи</w:t>
      </w:r>
      <w:r>
        <w:rPr>
          <w:rFonts w:ascii="Times New Roman" w:hAnsi="Times New Roman" w:cs="Times New Roman"/>
          <w:sz w:val="24"/>
          <w:szCs w:val="24"/>
        </w:rPr>
        <w:t xml:space="preserve">нският годишен план за младежта за </w:t>
      </w:r>
      <w:r w:rsidRPr="00D14C1A">
        <w:rPr>
          <w:rFonts w:ascii="Times New Roman" w:hAnsi="Times New Roman" w:cs="Times New Roman"/>
          <w:sz w:val="24"/>
          <w:szCs w:val="24"/>
        </w:rPr>
        <w:t>2025.</w:t>
      </w:r>
    </w:p>
    <w:p w:rsidR="00D14C1A" w:rsidRPr="00AC4278" w:rsidRDefault="00D14C1A" w:rsidP="000F6542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E0696" w:rsidRDefault="00BE0696" w:rsidP="008404BB">
      <w:pPr>
        <w:spacing w:after="4" w:line="361" w:lineRule="auto"/>
        <w:ind w:left="1428" w:right="3" w:hanging="720"/>
        <w:jc w:val="both"/>
        <w:rPr>
          <w:b/>
        </w:rPr>
      </w:pPr>
    </w:p>
    <w:p w:rsidR="0051339B" w:rsidRPr="00656FA1" w:rsidRDefault="00BE0696" w:rsidP="00DF44B9">
      <w:pPr>
        <w:pStyle w:val="a3"/>
        <w:numPr>
          <w:ilvl w:val="0"/>
          <w:numId w:val="19"/>
        </w:numPr>
        <w:spacing w:after="128" w:line="259" w:lineRule="auto"/>
        <w:ind w:left="0" w:firstLine="1080"/>
        <w:jc w:val="both"/>
        <w:rPr>
          <w:rFonts w:ascii="Times New Roman" w:hAnsi="Times New Roman" w:cs="Times New Roman"/>
          <w:b/>
          <w:bCs/>
        </w:rPr>
      </w:pPr>
      <w:r w:rsidRPr="00656FA1">
        <w:rPr>
          <w:rFonts w:ascii="Times New Roman" w:hAnsi="Times New Roman" w:cs="Times New Roman"/>
          <w:b/>
          <w:bCs/>
        </w:rPr>
        <w:lastRenderedPageBreak/>
        <w:t>ПРИОРИТЕТИ И СПЕЦИФИЧНИ ЦЕЛИ ЗА ПРОВЕЖДАНЕ НА ОБЩИНСКАТА ПОЛИТИКА ЗА МЛАДЕЖТА И МЕРКИ ЗА ПОСТИГАНЕТО ИМ.</w:t>
      </w:r>
    </w:p>
    <w:p w:rsidR="000F6542" w:rsidRPr="00DF44B9" w:rsidRDefault="000F6542" w:rsidP="008404BB">
      <w:pPr>
        <w:ind w:left="-5" w:right="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339B" w:rsidRPr="00DF44B9" w:rsidRDefault="0051339B" w:rsidP="00DF44B9">
      <w:pPr>
        <w:ind w:left="-5" w:right="6" w:firstLine="713"/>
        <w:jc w:val="both"/>
        <w:rPr>
          <w:rFonts w:ascii="Times New Roman" w:hAnsi="Times New Roman" w:cs="Times New Roman"/>
          <w:sz w:val="24"/>
          <w:szCs w:val="24"/>
        </w:rPr>
      </w:pPr>
      <w:r w:rsidRPr="00DF44B9">
        <w:rPr>
          <w:rFonts w:ascii="Times New Roman" w:hAnsi="Times New Roman" w:cs="Times New Roman"/>
          <w:sz w:val="24"/>
          <w:szCs w:val="24"/>
        </w:rPr>
        <w:t xml:space="preserve">Приоритетите за провеждане на общинската политика за младежта са в подкрепа на изпълнението на стратегическите приоритети на Националната стратегия за младежта (2021-2030 г.), като подлежат на актуализация през годината.  </w:t>
      </w:r>
    </w:p>
    <w:p w:rsidR="007304A2" w:rsidRPr="00DF44B9" w:rsidRDefault="007304A2" w:rsidP="00DF44B9">
      <w:pPr>
        <w:spacing w:after="103" w:line="259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44B9">
        <w:rPr>
          <w:rFonts w:ascii="Times New Roman" w:hAnsi="Times New Roman" w:cs="Times New Roman"/>
          <w:sz w:val="24"/>
          <w:szCs w:val="24"/>
        </w:rPr>
        <w:t xml:space="preserve">Общинският годишен план за младежта </w:t>
      </w:r>
      <w:r w:rsidR="00026D7D" w:rsidRPr="00DF44B9">
        <w:rPr>
          <w:rFonts w:ascii="Times New Roman" w:hAnsi="Times New Roman" w:cs="Times New Roman"/>
          <w:sz w:val="24"/>
          <w:szCs w:val="24"/>
        </w:rPr>
        <w:t xml:space="preserve">за </w:t>
      </w:r>
      <w:r w:rsidRPr="00DF44B9">
        <w:rPr>
          <w:rFonts w:ascii="Times New Roman" w:hAnsi="Times New Roman" w:cs="Times New Roman"/>
          <w:sz w:val="24"/>
          <w:szCs w:val="24"/>
        </w:rPr>
        <w:t>2025</w:t>
      </w:r>
      <w:r w:rsidR="00026D7D" w:rsidRPr="00DF44B9">
        <w:rPr>
          <w:rFonts w:ascii="Times New Roman" w:hAnsi="Times New Roman" w:cs="Times New Roman"/>
          <w:sz w:val="24"/>
          <w:szCs w:val="24"/>
        </w:rPr>
        <w:t xml:space="preserve"> г.</w:t>
      </w:r>
      <w:r w:rsidRPr="00DF44B9">
        <w:rPr>
          <w:rFonts w:ascii="Times New Roman" w:hAnsi="Times New Roman" w:cs="Times New Roman"/>
          <w:sz w:val="24"/>
          <w:szCs w:val="24"/>
        </w:rPr>
        <w:t xml:space="preserve"> е разработен като комплекс от мерки и дейности, които обуславят успешно партньорство между всички сектори, свързани с живота на младите хора. Ето защо настоящата програма се основава на традиционното сътрудничество и разчита на добрата координация в сфери като образование, трудова заетост, социално включване, здравеопазване, младежко доброволчество.</w:t>
      </w:r>
    </w:p>
    <w:p w:rsidR="007304A2" w:rsidRPr="00DF44B9" w:rsidRDefault="007304A2" w:rsidP="00DF44B9">
      <w:pPr>
        <w:spacing w:after="103" w:line="259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44B9">
        <w:rPr>
          <w:rFonts w:ascii="Times New Roman" w:hAnsi="Times New Roman" w:cs="Times New Roman"/>
          <w:sz w:val="24"/>
          <w:szCs w:val="24"/>
        </w:rPr>
        <w:t>В изпълнение на Националната стратегия за младежта многос</w:t>
      </w:r>
      <w:r w:rsidR="00597DF5">
        <w:rPr>
          <w:rFonts w:ascii="Times New Roman" w:hAnsi="Times New Roman" w:cs="Times New Roman"/>
          <w:sz w:val="24"/>
          <w:szCs w:val="24"/>
        </w:rPr>
        <w:t xml:space="preserve">   </w:t>
      </w:r>
      <w:r w:rsidRPr="00DF44B9">
        <w:rPr>
          <w:rFonts w:ascii="Times New Roman" w:hAnsi="Times New Roman" w:cs="Times New Roman"/>
          <w:sz w:val="24"/>
          <w:szCs w:val="24"/>
        </w:rPr>
        <w:t>екторният подход следва своето логическото развитие на регионално, областно и общинско ниво чрез официално утвърдени секторни политики за формулиране, изпълнение и оценка на младежките дейности.</w:t>
      </w:r>
    </w:p>
    <w:p w:rsidR="007304A2" w:rsidRPr="00DF44B9" w:rsidRDefault="007304A2" w:rsidP="00DF44B9">
      <w:pPr>
        <w:spacing w:after="103" w:line="259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44B9">
        <w:rPr>
          <w:rFonts w:ascii="Times New Roman" w:hAnsi="Times New Roman" w:cs="Times New Roman"/>
          <w:sz w:val="24"/>
          <w:szCs w:val="24"/>
        </w:rPr>
        <w:t>Доктрината на ЕС за младежта се фокусира върху 5 основни приоритета, които са базови и за настоящия Общински годишен план за младежта:</w:t>
      </w:r>
    </w:p>
    <w:p w:rsidR="007304A2" w:rsidRPr="00DF44B9" w:rsidRDefault="007304A2" w:rsidP="007304A2">
      <w:pPr>
        <w:spacing w:after="103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04A2" w:rsidRPr="00DF44B9" w:rsidRDefault="007304A2" w:rsidP="007304A2">
      <w:pPr>
        <w:spacing w:after="103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4B9">
        <w:rPr>
          <w:rFonts w:ascii="Times New Roman" w:hAnsi="Times New Roman" w:cs="Times New Roman"/>
          <w:sz w:val="24"/>
          <w:szCs w:val="24"/>
        </w:rPr>
        <w:t>•</w:t>
      </w:r>
      <w:r w:rsidRPr="00DF44B9">
        <w:rPr>
          <w:rFonts w:ascii="Times New Roman" w:hAnsi="Times New Roman" w:cs="Times New Roman"/>
          <w:sz w:val="24"/>
          <w:szCs w:val="24"/>
        </w:rPr>
        <w:tab/>
        <w:t>участие;</w:t>
      </w:r>
    </w:p>
    <w:p w:rsidR="007304A2" w:rsidRPr="00DF44B9" w:rsidRDefault="007304A2" w:rsidP="007304A2">
      <w:pPr>
        <w:spacing w:after="103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4B9">
        <w:rPr>
          <w:rFonts w:ascii="Times New Roman" w:hAnsi="Times New Roman" w:cs="Times New Roman"/>
          <w:sz w:val="24"/>
          <w:szCs w:val="24"/>
        </w:rPr>
        <w:t>•</w:t>
      </w:r>
      <w:r w:rsidRPr="00DF44B9">
        <w:rPr>
          <w:rFonts w:ascii="Times New Roman" w:hAnsi="Times New Roman" w:cs="Times New Roman"/>
          <w:sz w:val="24"/>
          <w:szCs w:val="24"/>
        </w:rPr>
        <w:tab/>
        <w:t>информация;</w:t>
      </w:r>
    </w:p>
    <w:p w:rsidR="007304A2" w:rsidRPr="00DF44B9" w:rsidRDefault="007304A2" w:rsidP="007304A2">
      <w:pPr>
        <w:spacing w:after="103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4B9">
        <w:rPr>
          <w:rFonts w:ascii="Times New Roman" w:hAnsi="Times New Roman" w:cs="Times New Roman"/>
          <w:sz w:val="24"/>
          <w:szCs w:val="24"/>
        </w:rPr>
        <w:t>•</w:t>
      </w:r>
      <w:r w:rsidRPr="00DF44B9">
        <w:rPr>
          <w:rFonts w:ascii="Times New Roman" w:hAnsi="Times New Roman" w:cs="Times New Roman"/>
          <w:sz w:val="24"/>
          <w:szCs w:val="24"/>
        </w:rPr>
        <w:tab/>
        <w:t>неформално образование;</w:t>
      </w:r>
    </w:p>
    <w:p w:rsidR="007304A2" w:rsidRPr="00DF44B9" w:rsidRDefault="007304A2" w:rsidP="007304A2">
      <w:pPr>
        <w:spacing w:after="103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4B9">
        <w:rPr>
          <w:rFonts w:ascii="Times New Roman" w:hAnsi="Times New Roman" w:cs="Times New Roman"/>
          <w:sz w:val="24"/>
          <w:szCs w:val="24"/>
        </w:rPr>
        <w:t>•</w:t>
      </w:r>
      <w:r w:rsidRPr="00DF44B9">
        <w:rPr>
          <w:rFonts w:ascii="Times New Roman" w:hAnsi="Times New Roman" w:cs="Times New Roman"/>
          <w:sz w:val="24"/>
          <w:szCs w:val="24"/>
        </w:rPr>
        <w:tab/>
        <w:t>доброволчески дейности;</w:t>
      </w:r>
    </w:p>
    <w:p w:rsidR="007304A2" w:rsidRPr="00DF44B9" w:rsidRDefault="007304A2" w:rsidP="007304A2">
      <w:pPr>
        <w:spacing w:after="103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4B9">
        <w:rPr>
          <w:rFonts w:ascii="Times New Roman" w:hAnsi="Times New Roman" w:cs="Times New Roman"/>
          <w:sz w:val="24"/>
          <w:szCs w:val="24"/>
        </w:rPr>
        <w:t>•</w:t>
      </w:r>
      <w:r w:rsidRPr="00DF44B9">
        <w:rPr>
          <w:rFonts w:ascii="Times New Roman" w:hAnsi="Times New Roman" w:cs="Times New Roman"/>
          <w:sz w:val="24"/>
          <w:szCs w:val="24"/>
        </w:rPr>
        <w:tab/>
        <w:t>по-добро разбиране и познаване на проблемите на младежта.</w:t>
      </w:r>
    </w:p>
    <w:p w:rsidR="007304A2" w:rsidRPr="00DF44B9" w:rsidRDefault="007304A2" w:rsidP="007304A2">
      <w:pPr>
        <w:spacing w:after="103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4B9">
        <w:rPr>
          <w:rFonts w:ascii="Times New Roman" w:hAnsi="Times New Roman" w:cs="Times New Roman"/>
          <w:sz w:val="24"/>
          <w:szCs w:val="24"/>
        </w:rPr>
        <w:t>В тази връзка Общинският годишен план за младежта 2025</w:t>
      </w:r>
      <w:r w:rsidR="00026D7D" w:rsidRPr="00DF44B9">
        <w:rPr>
          <w:rFonts w:ascii="Times New Roman" w:hAnsi="Times New Roman" w:cs="Times New Roman"/>
          <w:sz w:val="24"/>
          <w:szCs w:val="24"/>
        </w:rPr>
        <w:t xml:space="preserve"> г.</w:t>
      </w:r>
      <w:r w:rsidRPr="00DF44B9">
        <w:rPr>
          <w:rFonts w:ascii="Times New Roman" w:hAnsi="Times New Roman" w:cs="Times New Roman"/>
          <w:sz w:val="24"/>
          <w:szCs w:val="24"/>
        </w:rPr>
        <w:t xml:space="preserve"> предвижда дейности, чрез които младите хора имат повече възможности:</w:t>
      </w:r>
    </w:p>
    <w:p w:rsidR="007304A2" w:rsidRPr="00DF44B9" w:rsidRDefault="007304A2" w:rsidP="007304A2">
      <w:pPr>
        <w:spacing w:after="103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4B9">
        <w:rPr>
          <w:rFonts w:ascii="Times New Roman" w:hAnsi="Times New Roman" w:cs="Times New Roman"/>
          <w:sz w:val="24"/>
          <w:szCs w:val="24"/>
        </w:rPr>
        <w:t>•</w:t>
      </w:r>
      <w:r w:rsidRPr="00DF44B9">
        <w:rPr>
          <w:rFonts w:ascii="Times New Roman" w:hAnsi="Times New Roman" w:cs="Times New Roman"/>
          <w:sz w:val="24"/>
          <w:szCs w:val="24"/>
        </w:rPr>
        <w:tab/>
        <w:t>за участие в обществения живот, в обществени дискусии и вземане на решения за развитието на общината и общността;</w:t>
      </w:r>
    </w:p>
    <w:p w:rsidR="007304A2" w:rsidRPr="00DF44B9" w:rsidRDefault="007304A2" w:rsidP="007304A2">
      <w:pPr>
        <w:spacing w:after="103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4B9">
        <w:rPr>
          <w:rFonts w:ascii="Times New Roman" w:hAnsi="Times New Roman" w:cs="Times New Roman"/>
          <w:sz w:val="24"/>
          <w:szCs w:val="24"/>
        </w:rPr>
        <w:t>•</w:t>
      </w:r>
      <w:r w:rsidRPr="00DF44B9">
        <w:rPr>
          <w:rFonts w:ascii="Times New Roman" w:hAnsi="Times New Roman" w:cs="Times New Roman"/>
          <w:sz w:val="24"/>
          <w:szCs w:val="24"/>
        </w:rPr>
        <w:tab/>
        <w:t>за знания, мобилност, заетост и социално включване</w:t>
      </w:r>
      <w:r w:rsidR="00026D7D" w:rsidRPr="00DF44B9">
        <w:rPr>
          <w:rFonts w:ascii="Times New Roman" w:hAnsi="Times New Roman" w:cs="Times New Roman"/>
          <w:sz w:val="24"/>
          <w:szCs w:val="24"/>
        </w:rPr>
        <w:t>;</w:t>
      </w:r>
    </w:p>
    <w:p w:rsidR="007304A2" w:rsidRPr="00DF44B9" w:rsidRDefault="007304A2" w:rsidP="007304A2">
      <w:pPr>
        <w:spacing w:after="103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4B9">
        <w:rPr>
          <w:rFonts w:ascii="Times New Roman" w:hAnsi="Times New Roman" w:cs="Times New Roman"/>
          <w:sz w:val="24"/>
          <w:szCs w:val="24"/>
        </w:rPr>
        <w:t>•</w:t>
      </w:r>
      <w:r w:rsidRPr="00DF44B9">
        <w:rPr>
          <w:rFonts w:ascii="Times New Roman" w:hAnsi="Times New Roman" w:cs="Times New Roman"/>
          <w:sz w:val="24"/>
          <w:szCs w:val="24"/>
        </w:rPr>
        <w:tab/>
        <w:t>за достъп до неформално образование и форми за учене през целия живот;</w:t>
      </w:r>
    </w:p>
    <w:p w:rsidR="007304A2" w:rsidRPr="00DF44B9" w:rsidRDefault="007304A2" w:rsidP="007304A2">
      <w:pPr>
        <w:spacing w:after="103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4B9">
        <w:rPr>
          <w:rFonts w:ascii="Times New Roman" w:hAnsi="Times New Roman" w:cs="Times New Roman"/>
          <w:sz w:val="24"/>
          <w:szCs w:val="24"/>
        </w:rPr>
        <w:t>•</w:t>
      </w:r>
      <w:r w:rsidRPr="00DF44B9">
        <w:rPr>
          <w:rFonts w:ascii="Times New Roman" w:hAnsi="Times New Roman" w:cs="Times New Roman"/>
          <w:sz w:val="24"/>
          <w:szCs w:val="24"/>
        </w:rPr>
        <w:tab/>
        <w:t>за ключови компетентности, дефинирани от Европейската референтна рамка, които обуславят повишаване на качеството на живот и личностното израстване;</w:t>
      </w:r>
    </w:p>
    <w:p w:rsidR="007304A2" w:rsidRPr="00DF44B9" w:rsidRDefault="007304A2" w:rsidP="007304A2">
      <w:pPr>
        <w:spacing w:after="103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4B9">
        <w:rPr>
          <w:rFonts w:ascii="Times New Roman" w:hAnsi="Times New Roman" w:cs="Times New Roman"/>
          <w:sz w:val="24"/>
          <w:szCs w:val="24"/>
        </w:rPr>
        <w:t>•</w:t>
      </w:r>
      <w:r w:rsidRPr="00DF44B9">
        <w:rPr>
          <w:rFonts w:ascii="Times New Roman" w:hAnsi="Times New Roman" w:cs="Times New Roman"/>
          <w:sz w:val="24"/>
          <w:szCs w:val="24"/>
        </w:rPr>
        <w:tab/>
        <w:t>за създаване на младежка инфраструктура в изпълнение на националните приоритети и регионалните политики за младежта;</w:t>
      </w:r>
    </w:p>
    <w:p w:rsidR="007304A2" w:rsidRPr="00DF44B9" w:rsidRDefault="007304A2" w:rsidP="007304A2">
      <w:pPr>
        <w:spacing w:after="103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4B9">
        <w:rPr>
          <w:rFonts w:ascii="Times New Roman" w:hAnsi="Times New Roman" w:cs="Times New Roman"/>
          <w:sz w:val="24"/>
          <w:szCs w:val="24"/>
        </w:rPr>
        <w:t>•</w:t>
      </w:r>
      <w:r w:rsidRPr="00DF44B9">
        <w:rPr>
          <w:rFonts w:ascii="Times New Roman" w:hAnsi="Times New Roman" w:cs="Times New Roman"/>
          <w:sz w:val="24"/>
          <w:szCs w:val="24"/>
        </w:rPr>
        <w:tab/>
        <w:t>за получаване на подкрепа и разбиране от обществото;</w:t>
      </w:r>
    </w:p>
    <w:p w:rsidR="00026D7D" w:rsidRPr="00DF44B9" w:rsidRDefault="00026D7D" w:rsidP="007304A2">
      <w:pPr>
        <w:spacing w:after="103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04A2" w:rsidRPr="00DF44B9" w:rsidRDefault="007304A2" w:rsidP="00026D7D">
      <w:pPr>
        <w:spacing w:after="103" w:line="259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44B9">
        <w:rPr>
          <w:rFonts w:ascii="Times New Roman" w:hAnsi="Times New Roman" w:cs="Times New Roman"/>
          <w:sz w:val="24"/>
          <w:szCs w:val="24"/>
        </w:rPr>
        <w:t>Общинският годишен план за младежта 2025 цели постигането на националните приоритети чрез:</w:t>
      </w:r>
    </w:p>
    <w:p w:rsidR="007304A2" w:rsidRPr="00DF44B9" w:rsidRDefault="007304A2" w:rsidP="007304A2">
      <w:pPr>
        <w:spacing w:after="103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04A2" w:rsidRPr="00DF44B9" w:rsidRDefault="007304A2" w:rsidP="007304A2">
      <w:pPr>
        <w:spacing w:after="103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4B9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DF44B9">
        <w:rPr>
          <w:rFonts w:ascii="Times New Roman" w:hAnsi="Times New Roman" w:cs="Times New Roman"/>
          <w:sz w:val="24"/>
          <w:szCs w:val="24"/>
        </w:rPr>
        <w:tab/>
        <w:t>засилване ролята на младите хора в обществото;</w:t>
      </w:r>
    </w:p>
    <w:p w:rsidR="007304A2" w:rsidRPr="00DF44B9" w:rsidRDefault="007304A2" w:rsidP="007304A2">
      <w:pPr>
        <w:spacing w:after="103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4B9">
        <w:rPr>
          <w:rFonts w:ascii="Times New Roman" w:hAnsi="Times New Roman" w:cs="Times New Roman"/>
          <w:sz w:val="24"/>
          <w:szCs w:val="24"/>
        </w:rPr>
        <w:t>•</w:t>
      </w:r>
      <w:r w:rsidRPr="00DF44B9">
        <w:rPr>
          <w:rFonts w:ascii="Times New Roman" w:hAnsi="Times New Roman" w:cs="Times New Roman"/>
          <w:sz w:val="24"/>
          <w:szCs w:val="24"/>
        </w:rPr>
        <w:tab/>
        <w:t>поощряване на инициативи за ангажираност и участие;</w:t>
      </w:r>
    </w:p>
    <w:p w:rsidR="007304A2" w:rsidRPr="00DF44B9" w:rsidRDefault="007304A2" w:rsidP="007304A2">
      <w:pPr>
        <w:spacing w:after="103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4B9">
        <w:rPr>
          <w:rFonts w:ascii="Times New Roman" w:hAnsi="Times New Roman" w:cs="Times New Roman"/>
          <w:sz w:val="24"/>
          <w:szCs w:val="24"/>
        </w:rPr>
        <w:t>•</w:t>
      </w:r>
      <w:r w:rsidRPr="00DF44B9">
        <w:rPr>
          <w:rFonts w:ascii="Times New Roman" w:hAnsi="Times New Roman" w:cs="Times New Roman"/>
          <w:sz w:val="24"/>
          <w:szCs w:val="24"/>
        </w:rPr>
        <w:tab/>
        <w:t>свързване и партньорство за по-добър старт в живота;</w:t>
      </w:r>
    </w:p>
    <w:p w:rsidR="007304A2" w:rsidRPr="00DF44B9" w:rsidRDefault="007304A2" w:rsidP="007304A2">
      <w:pPr>
        <w:spacing w:after="103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4B9">
        <w:rPr>
          <w:rFonts w:ascii="Times New Roman" w:hAnsi="Times New Roman" w:cs="Times New Roman"/>
          <w:sz w:val="24"/>
          <w:szCs w:val="24"/>
        </w:rPr>
        <w:t>•</w:t>
      </w:r>
      <w:r w:rsidRPr="00DF44B9">
        <w:rPr>
          <w:rFonts w:ascii="Times New Roman" w:hAnsi="Times New Roman" w:cs="Times New Roman"/>
          <w:sz w:val="24"/>
          <w:szCs w:val="24"/>
        </w:rPr>
        <w:tab/>
        <w:t>очертаване на позитивна житейска перспектива и бъдеще.</w:t>
      </w:r>
    </w:p>
    <w:p w:rsidR="0047731E" w:rsidRDefault="0047731E" w:rsidP="007304A2">
      <w:pPr>
        <w:spacing w:after="103" w:line="259" w:lineRule="auto"/>
        <w:jc w:val="both"/>
        <w:rPr>
          <w:rFonts w:ascii="Times New Roman" w:hAnsi="Times New Roman" w:cs="Times New Roman"/>
        </w:rPr>
      </w:pPr>
    </w:p>
    <w:p w:rsidR="0055454B" w:rsidRPr="0047731E" w:rsidRDefault="001D4FDA" w:rsidP="004C5AE6">
      <w:pPr>
        <w:pStyle w:val="a3"/>
        <w:numPr>
          <w:ilvl w:val="0"/>
          <w:numId w:val="19"/>
        </w:numPr>
        <w:spacing w:after="103" w:line="259" w:lineRule="auto"/>
        <w:ind w:left="0" w:right="6" w:firstLine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731E">
        <w:rPr>
          <w:rFonts w:ascii="Times New Roman" w:hAnsi="Times New Roman" w:cs="Times New Roman"/>
          <w:b/>
          <w:bCs/>
          <w:sz w:val="24"/>
          <w:szCs w:val="24"/>
        </w:rPr>
        <w:t>ДЕЙНОСТИ ЗА ИЗПЪЛНЕНИЕ НА ПОЛИТИКАТА ЗА МЛАДИТЕ ХОРА В ОБЩИНА ГУРКОВО</w:t>
      </w:r>
    </w:p>
    <w:tbl>
      <w:tblPr>
        <w:tblStyle w:val="TableGrid"/>
        <w:tblW w:w="9778" w:type="dxa"/>
        <w:tblInd w:w="-353" w:type="dxa"/>
        <w:tblCellMar>
          <w:top w:w="10" w:type="dxa"/>
          <w:left w:w="68" w:type="dxa"/>
          <w:bottom w:w="8" w:type="dxa"/>
          <w:right w:w="40" w:type="dxa"/>
        </w:tblCellMar>
        <w:tblLook w:val="04A0"/>
      </w:tblPr>
      <w:tblGrid>
        <w:gridCol w:w="1182"/>
        <w:gridCol w:w="4819"/>
        <w:gridCol w:w="2081"/>
        <w:gridCol w:w="1696"/>
      </w:tblGrid>
      <w:tr w:rsidR="00766306" w:rsidTr="000143AB">
        <w:trPr>
          <w:trHeight w:val="900"/>
        </w:trPr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766306" w:rsidRDefault="00766306" w:rsidP="007304A2">
            <w:pPr>
              <w:spacing w:after="141" w:line="259" w:lineRule="auto"/>
              <w:ind w:left="426"/>
              <w:jc w:val="both"/>
            </w:pPr>
          </w:p>
          <w:p w:rsidR="00766306" w:rsidRDefault="00766306" w:rsidP="007304A2">
            <w:pPr>
              <w:spacing w:line="259" w:lineRule="auto"/>
              <w:ind w:left="426"/>
              <w:jc w:val="both"/>
            </w:pPr>
            <w:r w:rsidRPr="007304A2">
              <w:rPr>
                <w:rFonts w:ascii="Times New Roman" w:eastAsia="Times New Roman" w:hAnsi="Times New Roman" w:cs="Times New Roman"/>
                <w:b/>
              </w:rPr>
              <w:t xml:space="preserve">№ 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766306" w:rsidRDefault="00766306" w:rsidP="008404BB">
            <w:pPr>
              <w:spacing w:after="147" w:line="259" w:lineRule="auto"/>
              <w:ind w:left="26"/>
              <w:jc w:val="both"/>
            </w:pPr>
          </w:p>
          <w:p w:rsidR="00766306" w:rsidRDefault="00766306" w:rsidP="008404BB">
            <w:pPr>
              <w:spacing w:line="259" w:lineRule="auto"/>
              <w:ind w:right="29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Дейност 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766306" w:rsidRDefault="00766306" w:rsidP="008404BB">
            <w:pPr>
              <w:spacing w:after="148" w:line="259" w:lineRule="auto"/>
              <w:ind w:left="27"/>
              <w:jc w:val="both"/>
            </w:pPr>
          </w:p>
          <w:p w:rsidR="00766306" w:rsidRDefault="00766306" w:rsidP="008404BB">
            <w:pPr>
              <w:spacing w:line="259" w:lineRule="auto"/>
              <w:ind w:right="29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Срок/ Период 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766306" w:rsidRDefault="00766306" w:rsidP="008404BB">
            <w:pPr>
              <w:spacing w:after="21" w:line="259" w:lineRule="auto"/>
              <w:ind w:left="29"/>
              <w:jc w:val="both"/>
            </w:pPr>
          </w:p>
          <w:p w:rsidR="00766306" w:rsidRDefault="00766306" w:rsidP="008404BB">
            <w:pPr>
              <w:spacing w:line="259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Отговорни институции </w:t>
            </w:r>
          </w:p>
        </w:tc>
      </w:tr>
      <w:tr w:rsidR="00766306" w:rsidTr="00796AD9">
        <w:trPr>
          <w:trHeight w:val="771"/>
        </w:trPr>
        <w:tc>
          <w:tcPr>
            <w:tcW w:w="97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:rsidR="00766306" w:rsidRDefault="00766306" w:rsidP="008404BB">
            <w:pPr>
              <w:spacing w:after="27" w:line="259" w:lineRule="auto"/>
              <w:jc w:val="both"/>
            </w:pPr>
          </w:p>
          <w:p w:rsidR="00766306" w:rsidRDefault="00766306" w:rsidP="008404BB">
            <w:pPr>
              <w:spacing w:line="259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Приоритет 1 Насърчаване на неформалното обучение </w:t>
            </w:r>
          </w:p>
          <w:p w:rsidR="00766306" w:rsidRDefault="00766306" w:rsidP="008404BB">
            <w:pPr>
              <w:spacing w:line="259" w:lineRule="auto"/>
              <w:jc w:val="both"/>
            </w:pPr>
          </w:p>
        </w:tc>
      </w:tr>
      <w:tr w:rsidR="00766306" w:rsidTr="000143AB">
        <w:trPr>
          <w:trHeight w:val="1583"/>
        </w:trPr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Default="00766306" w:rsidP="008404BB">
            <w:pPr>
              <w:spacing w:line="259" w:lineRule="auto"/>
              <w:ind w:right="30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1. 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66306" w:rsidRDefault="00766306" w:rsidP="008404BB">
            <w:pPr>
              <w:spacing w:after="227" w:line="257" w:lineRule="auto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Провеждане на срещи с млади хора, с цел предоставяне на информация за намиране на работно място </w:t>
            </w:r>
          </w:p>
          <w:p w:rsidR="00766306" w:rsidRDefault="00766306" w:rsidP="008404BB">
            <w:pPr>
              <w:spacing w:line="259" w:lineRule="auto"/>
              <w:ind w:left="2"/>
              <w:jc w:val="both"/>
            </w:pP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306" w:rsidRDefault="00AC7603" w:rsidP="008B2C4D">
            <w:pPr>
              <w:spacing w:line="259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2025г.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306" w:rsidRDefault="00766306" w:rsidP="008404BB">
            <w:pPr>
              <w:spacing w:after="17" w:line="259" w:lineRule="auto"/>
              <w:ind w:right="26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Дирекция </w:t>
            </w:r>
          </w:p>
          <w:p w:rsidR="00766306" w:rsidRDefault="00597DF5" w:rsidP="00597DF5">
            <w:pPr>
              <w:spacing w:line="259" w:lineRule="auto"/>
              <w:ind w:left="-58" w:hanging="38"/>
            </w:pPr>
            <w:r>
              <w:rPr>
                <w:rFonts w:ascii="Times New Roman" w:eastAsia="Times New Roman" w:hAnsi="Times New Roman" w:cs="Times New Roman"/>
              </w:rPr>
              <w:t xml:space="preserve"> „Бюро по </w:t>
            </w:r>
            <w:r w:rsidR="00766306">
              <w:rPr>
                <w:rFonts w:ascii="Times New Roman" w:eastAsia="Times New Roman" w:hAnsi="Times New Roman" w:cs="Times New Roman"/>
              </w:rPr>
              <w:t>труда“</w:t>
            </w:r>
            <w:r w:rsidR="00D440B6">
              <w:rPr>
                <w:rFonts w:ascii="Times New Roman" w:eastAsia="Times New Roman" w:hAnsi="Times New Roman" w:cs="Times New Roman"/>
              </w:rPr>
              <w:t>,Община Гурково</w:t>
            </w:r>
          </w:p>
        </w:tc>
      </w:tr>
      <w:tr w:rsidR="00766306" w:rsidTr="000143AB">
        <w:trPr>
          <w:trHeight w:val="1789"/>
        </w:trPr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Default="00766306" w:rsidP="008404BB">
            <w:pPr>
              <w:spacing w:line="259" w:lineRule="auto"/>
              <w:ind w:right="30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2. 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Default="00766306" w:rsidP="007B4E79">
            <w:pPr>
              <w:spacing w:line="246" w:lineRule="auto"/>
              <w:ind w:left="2" w:right="12"/>
              <w:jc w:val="both"/>
            </w:pPr>
            <w:r>
              <w:rPr>
                <w:rFonts w:ascii="Times New Roman" w:eastAsia="Times New Roman" w:hAnsi="Times New Roman" w:cs="Times New Roman"/>
              </w:rPr>
              <w:t>Организиране на информационна среща с ученици от гимназиална степен на образование, с цел презентиране и предоставяне на информационни материали на европейски младежки платформи, мерки и схеми на оперативни програми на ЕС, профили на висши учебни заведения</w:t>
            </w:r>
            <w:r w:rsidR="000501AC">
              <w:rPr>
                <w:rFonts w:ascii="Times New Roman" w:eastAsia="Times New Roman" w:hAnsi="Times New Roman" w:cs="Times New Roman"/>
              </w:rPr>
              <w:t xml:space="preserve"> в България.</w:t>
            </w:r>
          </w:p>
          <w:p w:rsidR="00766306" w:rsidRDefault="00766306" w:rsidP="008404BB">
            <w:pPr>
              <w:spacing w:line="259" w:lineRule="auto"/>
              <w:ind w:left="2"/>
              <w:jc w:val="both"/>
            </w:pP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306" w:rsidRDefault="00AC7603" w:rsidP="00AC7603">
            <w:pPr>
              <w:spacing w:line="259" w:lineRule="auto"/>
              <w:ind w:right="26"/>
              <w:jc w:val="both"/>
            </w:pPr>
            <w:r>
              <w:rPr>
                <w:rFonts w:ascii="Times New Roman" w:eastAsia="Times New Roman" w:hAnsi="Times New Roman" w:cs="Times New Roman"/>
              </w:rPr>
              <w:t>2025г.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306" w:rsidRDefault="00766306" w:rsidP="008404BB">
            <w:pPr>
              <w:spacing w:after="17" w:line="259" w:lineRule="auto"/>
              <w:ind w:right="30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Община </w:t>
            </w:r>
          </w:p>
          <w:p w:rsidR="00766306" w:rsidRDefault="000143AB" w:rsidP="008404BB">
            <w:pPr>
              <w:spacing w:after="14" w:line="259" w:lineRule="auto"/>
              <w:ind w:right="29"/>
              <w:jc w:val="both"/>
            </w:pPr>
            <w:r>
              <w:rPr>
                <w:rFonts w:ascii="Times New Roman" w:eastAsia="Times New Roman" w:hAnsi="Times New Roman" w:cs="Times New Roman"/>
              </w:rPr>
              <w:t>Гурково</w:t>
            </w:r>
          </w:p>
          <w:p w:rsidR="00766306" w:rsidRPr="007B4E79" w:rsidRDefault="007B4E79" w:rsidP="007B4E79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hAnsi="Times New Roman" w:cs="Times New Roman"/>
              </w:rPr>
              <w:t>Училища</w:t>
            </w:r>
          </w:p>
        </w:tc>
      </w:tr>
      <w:tr w:rsidR="00766306" w:rsidTr="000143AB">
        <w:trPr>
          <w:trHeight w:val="1176"/>
        </w:trPr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306" w:rsidRDefault="000143AB" w:rsidP="008404BB">
            <w:pPr>
              <w:spacing w:line="259" w:lineRule="auto"/>
              <w:ind w:right="30"/>
              <w:jc w:val="both"/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766306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306" w:rsidRDefault="00AC7603" w:rsidP="008404BB">
            <w:pPr>
              <w:spacing w:line="259" w:lineRule="auto"/>
              <w:ind w:left="2" w:right="6"/>
              <w:jc w:val="both"/>
            </w:pPr>
            <w:r>
              <w:rPr>
                <w:rFonts w:ascii="Times New Roman" w:eastAsia="Times New Roman" w:hAnsi="Times New Roman" w:cs="Times New Roman"/>
              </w:rPr>
              <w:t>Развиване на културата за безопасност на движение по пътищата</w:t>
            </w:r>
            <w:r w:rsidR="00BC4C5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306" w:rsidRDefault="00AC7603" w:rsidP="008404BB">
            <w:pPr>
              <w:spacing w:line="259" w:lineRule="auto"/>
              <w:ind w:right="25"/>
              <w:jc w:val="both"/>
            </w:pPr>
            <w:r>
              <w:rPr>
                <w:rFonts w:ascii="Times New Roman" w:eastAsia="Times New Roman" w:hAnsi="Times New Roman" w:cs="Times New Roman"/>
              </w:rPr>
              <w:t>2025г.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Default="00766306" w:rsidP="008404BB">
            <w:pPr>
              <w:spacing w:after="17" w:line="259" w:lineRule="auto"/>
              <w:ind w:right="30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Община </w:t>
            </w:r>
          </w:p>
          <w:p w:rsidR="00766306" w:rsidRDefault="000143AB" w:rsidP="008404BB">
            <w:pPr>
              <w:spacing w:after="13" w:line="259" w:lineRule="auto"/>
              <w:ind w:right="29"/>
              <w:jc w:val="both"/>
            </w:pPr>
            <w:r>
              <w:rPr>
                <w:rFonts w:ascii="Times New Roman" w:eastAsia="Times New Roman" w:hAnsi="Times New Roman" w:cs="Times New Roman"/>
              </w:rPr>
              <w:t>Гурково</w:t>
            </w:r>
            <w:r w:rsidR="00D440B6">
              <w:rPr>
                <w:rFonts w:ascii="Times New Roman" w:eastAsia="Times New Roman" w:hAnsi="Times New Roman" w:cs="Times New Roman"/>
              </w:rPr>
              <w:t>,</w:t>
            </w:r>
          </w:p>
          <w:p w:rsidR="00766306" w:rsidRDefault="00766306" w:rsidP="008404BB">
            <w:pPr>
              <w:spacing w:line="259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РУ на МВР- </w:t>
            </w:r>
            <w:r w:rsidR="000143AB">
              <w:rPr>
                <w:rFonts w:ascii="Times New Roman" w:eastAsia="Times New Roman" w:hAnsi="Times New Roman" w:cs="Times New Roman"/>
              </w:rPr>
              <w:t>Гурково</w:t>
            </w:r>
            <w:r w:rsidR="00D440B6">
              <w:rPr>
                <w:rFonts w:ascii="Times New Roman" w:eastAsia="Times New Roman" w:hAnsi="Times New Roman" w:cs="Times New Roman"/>
              </w:rPr>
              <w:t>, МКБППМН</w:t>
            </w:r>
          </w:p>
        </w:tc>
      </w:tr>
      <w:tr w:rsidR="00766306" w:rsidRPr="007B4E79" w:rsidTr="00796AD9">
        <w:trPr>
          <w:trHeight w:val="1024"/>
        </w:trPr>
        <w:tc>
          <w:tcPr>
            <w:tcW w:w="97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:rsidR="00766306" w:rsidRPr="007B4E79" w:rsidRDefault="00766306" w:rsidP="008404BB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  <w:p w:rsidR="00766306" w:rsidRPr="007B4E79" w:rsidRDefault="00766306" w:rsidP="008404BB">
            <w:pPr>
              <w:spacing w:line="266" w:lineRule="auto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  <w:b/>
              </w:rPr>
              <w:t xml:space="preserve">Приоритет 2 Насърчаване на заетостта и подкрепата за млади хора, които не учат, не работят и не се обучават (NEETs) </w:t>
            </w:r>
          </w:p>
          <w:p w:rsidR="00766306" w:rsidRPr="007B4E79" w:rsidRDefault="00766306" w:rsidP="008404BB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66306" w:rsidRPr="007B4E79" w:rsidTr="000143AB">
        <w:trPr>
          <w:trHeight w:val="523"/>
        </w:trPr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766306" w:rsidP="008404BB">
            <w:pPr>
              <w:spacing w:line="259" w:lineRule="auto"/>
              <w:ind w:right="30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1. 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306" w:rsidRPr="007B4E79" w:rsidRDefault="00766306" w:rsidP="008404BB">
            <w:pPr>
              <w:spacing w:line="259" w:lineRule="auto"/>
              <w:ind w:left="2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Провеждане на инициативата "Мениджър за един ден" 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306" w:rsidRPr="007B4E79" w:rsidRDefault="00BC4C56" w:rsidP="008404BB">
            <w:pPr>
              <w:spacing w:line="259" w:lineRule="auto"/>
              <w:ind w:right="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2025 г.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766306" w:rsidP="008404BB">
            <w:pPr>
              <w:spacing w:line="259" w:lineRule="auto"/>
              <w:ind w:left="52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Община </w:t>
            </w:r>
            <w:r w:rsidR="00CD0D68" w:rsidRPr="007B4E79">
              <w:rPr>
                <w:rFonts w:ascii="Times New Roman" w:eastAsia="Times New Roman" w:hAnsi="Times New Roman" w:cs="Times New Roman"/>
              </w:rPr>
              <w:t>Гурково</w:t>
            </w:r>
          </w:p>
          <w:p w:rsidR="00766306" w:rsidRPr="007B4E79" w:rsidRDefault="00766306" w:rsidP="008404BB">
            <w:pPr>
              <w:spacing w:line="259" w:lineRule="auto"/>
              <w:ind w:left="24"/>
              <w:jc w:val="both"/>
              <w:rPr>
                <w:rFonts w:ascii="Times New Roman" w:hAnsi="Times New Roman" w:cs="Times New Roman"/>
              </w:rPr>
            </w:pPr>
          </w:p>
        </w:tc>
      </w:tr>
      <w:tr w:rsidR="00766306" w:rsidRPr="007B4E79" w:rsidTr="000143AB">
        <w:trPr>
          <w:trHeight w:val="835"/>
        </w:trPr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766306" w:rsidP="008404BB">
            <w:pPr>
              <w:spacing w:line="259" w:lineRule="auto"/>
              <w:ind w:right="30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2. 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766306" w:rsidP="008404BB">
            <w:pPr>
              <w:spacing w:line="259" w:lineRule="auto"/>
              <w:ind w:left="2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Поддържане и развитие на школи по изкуствата, класове/клубове за народни танци, изобразително изкуство, музика и др. към читалищата  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306" w:rsidRPr="007B4E79" w:rsidRDefault="00BC4C56" w:rsidP="008404BB">
            <w:pPr>
              <w:spacing w:line="259" w:lineRule="auto"/>
              <w:ind w:left="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2025 г.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306" w:rsidRPr="007B4E79" w:rsidRDefault="00766306" w:rsidP="008404BB">
            <w:pPr>
              <w:spacing w:line="259" w:lineRule="auto"/>
              <w:ind w:right="30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Читалища  </w:t>
            </w:r>
          </w:p>
        </w:tc>
      </w:tr>
      <w:tr w:rsidR="00BC4C56" w:rsidRPr="007B4E79" w:rsidTr="000143AB">
        <w:trPr>
          <w:trHeight w:val="835"/>
        </w:trPr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C56" w:rsidRPr="007B4E79" w:rsidRDefault="00BC4C56" w:rsidP="008404BB">
            <w:pPr>
              <w:spacing w:line="259" w:lineRule="auto"/>
              <w:ind w:right="3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C56" w:rsidRPr="007B4E79" w:rsidRDefault="00BC4C56" w:rsidP="008404BB">
            <w:pPr>
              <w:spacing w:line="259" w:lineRule="auto"/>
              <w:ind w:left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Информационни срещи за кариерно ориентиране.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4C56" w:rsidRDefault="00BC4C56" w:rsidP="008404BB">
            <w:pPr>
              <w:spacing w:line="259" w:lineRule="auto"/>
              <w:ind w:left="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2025 г. 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4C56" w:rsidRPr="007B4E79" w:rsidRDefault="00BC4C56" w:rsidP="00BC4C56">
            <w:pPr>
              <w:spacing w:line="259" w:lineRule="auto"/>
              <w:ind w:left="52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Община Гурково</w:t>
            </w:r>
            <w:r>
              <w:rPr>
                <w:rFonts w:ascii="Times New Roman" w:eastAsia="Times New Roman" w:hAnsi="Times New Roman" w:cs="Times New Roman"/>
              </w:rPr>
              <w:t>,</w:t>
            </w:r>
          </w:p>
          <w:p w:rsidR="00BC4C56" w:rsidRPr="007B4E79" w:rsidRDefault="00BC4C56" w:rsidP="008404BB">
            <w:pPr>
              <w:spacing w:line="259" w:lineRule="auto"/>
              <w:ind w:right="3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Училище</w:t>
            </w:r>
          </w:p>
        </w:tc>
      </w:tr>
      <w:tr w:rsidR="00766306" w:rsidRPr="007B4E79" w:rsidTr="00796AD9">
        <w:trPr>
          <w:trHeight w:val="832"/>
        </w:trPr>
        <w:tc>
          <w:tcPr>
            <w:tcW w:w="97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:rsidR="00766306" w:rsidRPr="007B4E79" w:rsidRDefault="00766306" w:rsidP="008404BB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Приоритет 3 Насърчаване на ангажираността, участието и овластяването на младите хора; </w:t>
            </w:r>
          </w:p>
        </w:tc>
      </w:tr>
      <w:tr w:rsidR="00766306" w:rsidRPr="007B4E79" w:rsidTr="000143AB">
        <w:trPr>
          <w:trHeight w:val="1180"/>
        </w:trPr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766306" w:rsidP="008404BB">
            <w:pPr>
              <w:spacing w:line="259" w:lineRule="auto"/>
              <w:ind w:right="30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1. 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766306" w:rsidP="008404BB">
            <w:pPr>
              <w:spacing w:after="20" w:line="259" w:lineRule="auto"/>
              <w:ind w:left="2"/>
              <w:jc w:val="both"/>
              <w:rPr>
                <w:rFonts w:ascii="Times New Roman" w:hAnsi="Times New Roman" w:cs="Times New Roman"/>
              </w:rPr>
            </w:pPr>
          </w:p>
          <w:p w:rsidR="00766306" w:rsidRPr="007B4E79" w:rsidRDefault="000501AC" w:rsidP="008404BB">
            <w:pPr>
              <w:spacing w:line="259" w:lineRule="auto"/>
              <w:ind w:left="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Насърчаване на партньорството между младите хора и общинска администрация в процеса на взимане на решения.  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306" w:rsidRPr="007B4E79" w:rsidRDefault="00BC4C56" w:rsidP="008404BB">
            <w:pPr>
              <w:spacing w:line="259" w:lineRule="auto"/>
              <w:ind w:right="2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2025 г. 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306" w:rsidRPr="007B4E79" w:rsidRDefault="00766306" w:rsidP="008404BB">
            <w:pPr>
              <w:spacing w:after="16" w:line="259" w:lineRule="auto"/>
              <w:ind w:left="52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Община</w:t>
            </w:r>
            <w:r w:rsidR="00597DF5">
              <w:rPr>
                <w:rFonts w:ascii="Times New Roman" w:eastAsia="Times New Roman" w:hAnsi="Times New Roman" w:cs="Times New Roman"/>
              </w:rPr>
              <w:t xml:space="preserve"> </w:t>
            </w:r>
            <w:r w:rsidR="00CD0D68" w:rsidRPr="007B4E79">
              <w:rPr>
                <w:rFonts w:ascii="Times New Roman" w:eastAsia="Times New Roman" w:hAnsi="Times New Roman" w:cs="Times New Roman"/>
              </w:rPr>
              <w:t>Гурково</w:t>
            </w:r>
          </w:p>
          <w:p w:rsidR="00766306" w:rsidRPr="007B4E79" w:rsidRDefault="00766306" w:rsidP="008404BB">
            <w:pPr>
              <w:spacing w:line="259" w:lineRule="auto"/>
              <w:ind w:right="30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МКБППМН </w:t>
            </w:r>
          </w:p>
          <w:p w:rsidR="00766306" w:rsidRPr="007B4E79" w:rsidRDefault="00766306" w:rsidP="008404BB">
            <w:pPr>
              <w:spacing w:line="259" w:lineRule="auto"/>
              <w:ind w:left="24"/>
              <w:jc w:val="both"/>
              <w:rPr>
                <w:rFonts w:ascii="Times New Roman" w:hAnsi="Times New Roman" w:cs="Times New Roman"/>
              </w:rPr>
            </w:pPr>
          </w:p>
        </w:tc>
      </w:tr>
      <w:tr w:rsidR="00BC4C56" w:rsidRPr="007B4E79" w:rsidTr="00B54FCA">
        <w:trPr>
          <w:trHeight w:val="1180"/>
        </w:trPr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01AC" w:rsidRDefault="000501AC" w:rsidP="00E66E8A">
            <w:pPr>
              <w:spacing w:line="259" w:lineRule="auto"/>
              <w:ind w:right="3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C4C56" w:rsidRDefault="000501AC" w:rsidP="00E66E8A">
            <w:pPr>
              <w:spacing w:line="259" w:lineRule="auto"/>
              <w:ind w:right="3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BC4C56">
              <w:rPr>
                <w:rFonts w:ascii="Times New Roman" w:eastAsia="Times New Roman" w:hAnsi="Times New Roman" w:cs="Times New Roman"/>
              </w:rPr>
              <w:t>.</w:t>
            </w:r>
          </w:p>
          <w:p w:rsidR="00BC4C56" w:rsidRPr="007B4E79" w:rsidRDefault="00BC4C56" w:rsidP="008404BB">
            <w:pPr>
              <w:spacing w:line="259" w:lineRule="auto"/>
              <w:ind w:right="3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4C56" w:rsidRPr="007B4E79" w:rsidRDefault="00BC4C56" w:rsidP="008404BB">
            <w:pPr>
              <w:spacing w:after="20" w:line="259" w:lineRule="auto"/>
              <w:ind w:left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Организиране на кампании, доброволчески инициативи за младите доброволци.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4C56" w:rsidRDefault="00BC4C56" w:rsidP="008404BB">
            <w:pPr>
              <w:spacing w:line="259" w:lineRule="auto"/>
              <w:ind w:right="2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2025 г.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C56" w:rsidRDefault="00BC4C56" w:rsidP="00E66E8A">
            <w:pPr>
              <w:spacing w:after="17" w:line="259" w:lineRule="auto"/>
              <w:ind w:right="3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Община Гурково,</w:t>
            </w:r>
          </w:p>
          <w:p w:rsidR="00BC4C56" w:rsidRDefault="00BC4C56" w:rsidP="00E66E8A">
            <w:pPr>
              <w:spacing w:after="17" w:line="259" w:lineRule="auto"/>
              <w:ind w:right="3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МКБППМН,</w:t>
            </w:r>
          </w:p>
          <w:p w:rsidR="00BC4C56" w:rsidRPr="007B4E79" w:rsidRDefault="00BC4C56" w:rsidP="008404BB">
            <w:pPr>
              <w:spacing w:after="16" w:line="259" w:lineRule="auto"/>
              <w:ind w:left="5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Училища</w:t>
            </w:r>
          </w:p>
        </w:tc>
      </w:tr>
      <w:tr w:rsidR="000501AC" w:rsidTr="00E66E8A">
        <w:trPr>
          <w:trHeight w:val="1176"/>
        </w:trPr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01AC" w:rsidRDefault="000501AC" w:rsidP="00E66E8A">
            <w:pPr>
              <w:spacing w:line="259" w:lineRule="auto"/>
              <w:ind w:right="3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01AC" w:rsidRDefault="000501AC" w:rsidP="00E66E8A">
            <w:pPr>
              <w:spacing w:line="259" w:lineRule="auto"/>
              <w:ind w:left="2" w:right="6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Съдействие при организиране на младежки доброволчески инициативи.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01AC" w:rsidRDefault="000501AC" w:rsidP="00E66E8A">
            <w:pPr>
              <w:spacing w:line="259" w:lineRule="auto"/>
              <w:ind w:right="2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2025 г.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1AC" w:rsidRDefault="000501AC" w:rsidP="00E66E8A">
            <w:pPr>
              <w:spacing w:after="17" w:line="259" w:lineRule="auto"/>
              <w:ind w:right="3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Община Гурково,</w:t>
            </w:r>
          </w:p>
          <w:p w:rsidR="000501AC" w:rsidRDefault="000501AC" w:rsidP="00E66E8A">
            <w:pPr>
              <w:spacing w:after="17" w:line="259" w:lineRule="auto"/>
              <w:ind w:right="3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МКБППМН,</w:t>
            </w:r>
          </w:p>
          <w:p w:rsidR="000501AC" w:rsidRDefault="000501AC" w:rsidP="00E66E8A">
            <w:pPr>
              <w:spacing w:after="17" w:line="259" w:lineRule="auto"/>
              <w:ind w:right="3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Училища</w:t>
            </w:r>
          </w:p>
        </w:tc>
      </w:tr>
    </w:tbl>
    <w:p w:rsidR="00766306" w:rsidRPr="007B4E79" w:rsidRDefault="00766306" w:rsidP="008404BB">
      <w:pPr>
        <w:spacing w:after="0" w:line="259" w:lineRule="auto"/>
        <w:ind w:left="-1702" w:right="10783"/>
        <w:jc w:val="both"/>
        <w:rPr>
          <w:rFonts w:ascii="Times New Roman" w:hAnsi="Times New Roman" w:cs="Times New Roman"/>
        </w:rPr>
      </w:pPr>
    </w:p>
    <w:tbl>
      <w:tblPr>
        <w:tblStyle w:val="TableGrid"/>
        <w:tblW w:w="9778" w:type="dxa"/>
        <w:tblInd w:w="-353" w:type="dxa"/>
        <w:tblCellMar>
          <w:top w:w="10" w:type="dxa"/>
          <w:left w:w="67" w:type="dxa"/>
          <w:bottom w:w="8" w:type="dxa"/>
          <w:right w:w="23" w:type="dxa"/>
        </w:tblCellMar>
        <w:tblLook w:val="04A0"/>
      </w:tblPr>
      <w:tblGrid>
        <w:gridCol w:w="781"/>
        <w:gridCol w:w="5102"/>
        <w:gridCol w:w="2173"/>
        <w:gridCol w:w="1722"/>
      </w:tblGrid>
      <w:tr w:rsidR="00766306" w:rsidRPr="007B4E79" w:rsidTr="00796AD9">
        <w:trPr>
          <w:trHeight w:val="372"/>
        </w:trPr>
        <w:tc>
          <w:tcPr>
            <w:tcW w:w="97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766306" w:rsidP="008404BB">
            <w:pPr>
              <w:spacing w:line="259" w:lineRule="auto"/>
              <w:ind w:left="1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  <w:b/>
              </w:rPr>
              <w:t>Приоритет 4 Развитие и утвърждаване на младежката работа в национален мащаб</w:t>
            </w:r>
          </w:p>
        </w:tc>
      </w:tr>
      <w:tr w:rsidR="00766306" w:rsidRPr="007B4E79" w:rsidTr="00796AD9">
        <w:trPr>
          <w:trHeight w:val="1394"/>
        </w:trPr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766306" w:rsidP="008404BB">
            <w:pPr>
              <w:spacing w:line="259" w:lineRule="auto"/>
              <w:ind w:right="45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1. 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306" w:rsidRPr="007B4E79" w:rsidRDefault="00766306" w:rsidP="008404BB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У</w:t>
            </w:r>
            <w:r w:rsidR="004D2642">
              <w:rPr>
                <w:rFonts w:ascii="Times New Roman" w:eastAsia="Times New Roman" w:hAnsi="Times New Roman" w:cs="Times New Roman"/>
              </w:rPr>
              <w:t>частие на ученици и младежи от О</w:t>
            </w:r>
            <w:r w:rsidRPr="007B4E79">
              <w:rPr>
                <w:rFonts w:ascii="Times New Roman" w:eastAsia="Times New Roman" w:hAnsi="Times New Roman" w:cs="Times New Roman"/>
              </w:rPr>
              <w:t>бщина</w:t>
            </w:r>
            <w:r w:rsidR="00CD0D68" w:rsidRPr="007B4E79">
              <w:rPr>
                <w:rFonts w:ascii="Times New Roman" w:eastAsia="Times New Roman" w:hAnsi="Times New Roman" w:cs="Times New Roman"/>
              </w:rPr>
              <w:t xml:space="preserve"> Гурково </w:t>
            </w:r>
            <w:r w:rsidRPr="007B4E79">
              <w:rPr>
                <w:rFonts w:ascii="Times New Roman" w:eastAsia="Times New Roman" w:hAnsi="Times New Roman" w:cs="Times New Roman"/>
              </w:rPr>
              <w:t xml:space="preserve">в обществено значими инициативи и мероприятия – Великден, коледна кампания, организиране и отбелязване на национални празници, кампании по поддръжка и почистване на места и обекти в общината. 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306" w:rsidRPr="007B4E79" w:rsidRDefault="000501AC" w:rsidP="008404BB">
            <w:pPr>
              <w:spacing w:line="259" w:lineRule="auto"/>
              <w:ind w:right="4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2025 г.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1AC" w:rsidRPr="000501AC" w:rsidRDefault="000501AC" w:rsidP="000501AC">
            <w:pPr>
              <w:spacing w:line="259" w:lineRule="auto"/>
              <w:ind w:left="53"/>
              <w:jc w:val="both"/>
              <w:rPr>
                <w:rFonts w:ascii="Times New Roman" w:eastAsia="Times New Roman" w:hAnsi="Times New Roman" w:cs="Times New Roman"/>
              </w:rPr>
            </w:pPr>
            <w:r w:rsidRPr="000501AC">
              <w:rPr>
                <w:rFonts w:ascii="Times New Roman" w:eastAsia="Times New Roman" w:hAnsi="Times New Roman" w:cs="Times New Roman"/>
              </w:rPr>
              <w:t>Община Гурково</w:t>
            </w:r>
          </w:p>
          <w:p w:rsidR="000501AC" w:rsidRPr="000501AC" w:rsidRDefault="000501AC" w:rsidP="000501AC">
            <w:pPr>
              <w:spacing w:line="259" w:lineRule="auto"/>
              <w:ind w:left="53"/>
              <w:jc w:val="both"/>
              <w:rPr>
                <w:rFonts w:ascii="Times New Roman" w:eastAsia="Times New Roman" w:hAnsi="Times New Roman" w:cs="Times New Roman"/>
              </w:rPr>
            </w:pPr>
            <w:r w:rsidRPr="000501AC">
              <w:rPr>
                <w:rFonts w:ascii="Times New Roman" w:eastAsia="Times New Roman" w:hAnsi="Times New Roman" w:cs="Times New Roman"/>
              </w:rPr>
              <w:t xml:space="preserve">МКБППМН </w:t>
            </w:r>
          </w:p>
          <w:p w:rsidR="00766306" w:rsidRPr="007B4E79" w:rsidRDefault="000501AC" w:rsidP="000501AC">
            <w:pPr>
              <w:spacing w:line="259" w:lineRule="auto"/>
              <w:ind w:left="12"/>
              <w:jc w:val="both"/>
              <w:rPr>
                <w:rFonts w:ascii="Times New Roman" w:hAnsi="Times New Roman" w:cs="Times New Roman"/>
              </w:rPr>
            </w:pPr>
            <w:r w:rsidRPr="000501AC">
              <w:rPr>
                <w:rFonts w:ascii="Times New Roman" w:eastAsia="Times New Roman" w:hAnsi="Times New Roman" w:cs="Times New Roman"/>
              </w:rPr>
              <w:t>Читалища</w:t>
            </w:r>
          </w:p>
        </w:tc>
      </w:tr>
      <w:tr w:rsidR="00766306" w:rsidRPr="007B4E79" w:rsidTr="00796AD9">
        <w:trPr>
          <w:trHeight w:val="475"/>
        </w:trPr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766306" w:rsidP="008404BB">
            <w:pPr>
              <w:spacing w:line="259" w:lineRule="auto"/>
              <w:ind w:right="45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2. 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766306" w:rsidP="008404BB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Отбелязване на Международния ден на доброволеца – 5ти декември 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306" w:rsidRPr="007B4E79" w:rsidRDefault="000501AC" w:rsidP="008404BB">
            <w:pPr>
              <w:spacing w:line="259" w:lineRule="auto"/>
              <w:ind w:right="4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2025 г.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766306" w:rsidP="008404BB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Община </w:t>
            </w:r>
            <w:r w:rsidR="00CE435F" w:rsidRPr="007B4E79">
              <w:rPr>
                <w:rFonts w:ascii="Times New Roman" w:eastAsia="Times New Roman" w:hAnsi="Times New Roman" w:cs="Times New Roman"/>
              </w:rPr>
              <w:t>Гурково</w:t>
            </w:r>
          </w:p>
          <w:p w:rsidR="00CE435F" w:rsidRPr="007B4E79" w:rsidRDefault="00CE435F" w:rsidP="008404BB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hAnsi="Times New Roman" w:cs="Times New Roman"/>
              </w:rPr>
              <w:t>МКБППМН</w:t>
            </w:r>
          </w:p>
        </w:tc>
      </w:tr>
      <w:tr w:rsidR="00766306" w:rsidRPr="007B4E79" w:rsidTr="00796AD9">
        <w:trPr>
          <w:trHeight w:val="475"/>
        </w:trPr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306" w:rsidRPr="007B4E79" w:rsidRDefault="00766306" w:rsidP="008404BB">
            <w:pPr>
              <w:spacing w:line="259" w:lineRule="auto"/>
              <w:ind w:right="45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3. 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766306" w:rsidP="008404BB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Прожекции на специализирани филми/театрална постановка, посветена на проблемите на младите хора. 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0501AC" w:rsidP="008404BB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2025 г.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766306" w:rsidP="008404BB">
            <w:pPr>
              <w:spacing w:after="19" w:line="259" w:lineRule="auto"/>
              <w:ind w:left="53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Община </w:t>
            </w:r>
            <w:r w:rsidR="00CE435F" w:rsidRPr="007B4E79">
              <w:rPr>
                <w:rFonts w:ascii="Times New Roman" w:eastAsia="Times New Roman" w:hAnsi="Times New Roman" w:cs="Times New Roman"/>
              </w:rPr>
              <w:t>Гурково</w:t>
            </w:r>
          </w:p>
          <w:p w:rsidR="00766306" w:rsidRDefault="00766306" w:rsidP="008404BB">
            <w:pPr>
              <w:spacing w:line="259" w:lineRule="auto"/>
              <w:ind w:right="42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МКБППМН </w:t>
            </w:r>
          </w:p>
          <w:p w:rsidR="00211BB5" w:rsidRPr="007B4E79" w:rsidRDefault="00211BB5" w:rsidP="008404BB">
            <w:pPr>
              <w:spacing w:line="259" w:lineRule="auto"/>
              <w:ind w:right="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Читалища </w:t>
            </w:r>
          </w:p>
        </w:tc>
      </w:tr>
      <w:tr w:rsidR="00766306" w:rsidRPr="007B4E79" w:rsidTr="00796AD9">
        <w:trPr>
          <w:trHeight w:val="475"/>
        </w:trPr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306" w:rsidRPr="007B4E79" w:rsidRDefault="00766306" w:rsidP="008404BB">
            <w:pPr>
              <w:spacing w:line="259" w:lineRule="auto"/>
              <w:ind w:right="45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4. 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766306" w:rsidP="008404BB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Провеждане на младежки доброволчески инициативи за опазване и облагородяване на природата. 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0501AC" w:rsidP="008404BB">
            <w:pPr>
              <w:spacing w:line="259" w:lineRule="auto"/>
              <w:ind w:left="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2025 г.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905FE5" w:rsidP="008404BB">
            <w:pPr>
              <w:spacing w:line="259" w:lineRule="auto"/>
              <w:ind w:left="12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Община Гурково, Училища, МКБППМН</w:t>
            </w:r>
          </w:p>
        </w:tc>
      </w:tr>
      <w:tr w:rsidR="00766306" w:rsidRPr="007B4E79" w:rsidTr="00796AD9">
        <w:trPr>
          <w:trHeight w:val="370"/>
        </w:trPr>
        <w:tc>
          <w:tcPr>
            <w:tcW w:w="97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766306" w:rsidP="008404BB">
            <w:pPr>
              <w:spacing w:line="259" w:lineRule="auto"/>
              <w:ind w:left="1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  <w:b/>
              </w:rPr>
              <w:t xml:space="preserve">Приоритет 5 Свързаност, толерантност и европейска принадлежност </w:t>
            </w:r>
          </w:p>
        </w:tc>
      </w:tr>
      <w:tr w:rsidR="00766306" w:rsidRPr="007B4E79" w:rsidTr="00796AD9">
        <w:trPr>
          <w:trHeight w:val="706"/>
        </w:trPr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766306" w:rsidP="008404BB">
            <w:pPr>
              <w:spacing w:after="94" w:line="259" w:lineRule="auto"/>
              <w:ind w:left="3"/>
              <w:jc w:val="both"/>
              <w:rPr>
                <w:rFonts w:ascii="Times New Roman" w:hAnsi="Times New Roman" w:cs="Times New Roman"/>
              </w:rPr>
            </w:pPr>
          </w:p>
          <w:p w:rsidR="00766306" w:rsidRPr="007B4E79" w:rsidRDefault="00766306" w:rsidP="008404BB">
            <w:pPr>
              <w:spacing w:line="259" w:lineRule="auto"/>
              <w:ind w:right="45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1. 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766306" w:rsidP="008404BB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  <w:p w:rsidR="00766306" w:rsidRPr="007B4E79" w:rsidRDefault="00766306" w:rsidP="008404BB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Информиране на младите хора за меж</w:t>
            </w:r>
            <w:r w:rsidR="00E71983">
              <w:rPr>
                <w:rFonts w:ascii="Times New Roman" w:eastAsia="Times New Roman" w:hAnsi="Times New Roman" w:cs="Times New Roman"/>
              </w:rPr>
              <w:t>дународни конкурси и инициативи.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306" w:rsidRPr="007B4E79" w:rsidRDefault="00E703A8" w:rsidP="008404BB">
            <w:pPr>
              <w:spacing w:line="259" w:lineRule="auto"/>
              <w:ind w:right="4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2025 г.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306" w:rsidRPr="007B4E79" w:rsidRDefault="00766306" w:rsidP="008404BB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Община </w:t>
            </w:r>
            <w:r w:rsidR="00580416" w:rsidRPr="007B4E79">
              <w:rPr>
                <w:rFonts w:ascii="Times New Roman" w:eastAsia="Times New Roman" w:hAnsi="Times New Roman" w:cs="Times New Roman"/>
              </w:rPr>
              <w:t>Гурково</w:t>
            </w:r>
            <w:r w:rsidRPr="007B4E79">
              <w:rPr>
                <w:rFonts w:ascii="Times New Roman" w:eastAsia="Times New Roman" w:hAnsi="Times New Roman" w:cs="Times New Roman"/>
              </w:rPr>
              <w:t xml:space="preserve"> училища </w:t>
            </w:r>
          </w:p>
        </w:tc>
      </w:tr>
      <w:tr w:rsidR="00766306" w:rsidRPr="007B4E79" w:rsidTr="00796AD9">
        <w:trPr>
          <w:trHeight w:val="475"/>
        </w:trPr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766306" w:rsidP="008404BB">
            <w:pPr>
              <w:spacing w:line="259" w:lineRule="auto"/>
              <w:ind w:right="45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2. 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766306" w:rsidP="008404BB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Отбелязване на Деня на розовата фланелка</w:t>
            </w:r>
            <w:r w:rsidR="00211BB5">
              <w:rPr>
                <w:rFonts w:ascii="Times New Roman" w:eastAsia="Times New Roman" w:hAnsi="Times New Roman" w:cs="Times New Roman"/>
              </w:rPr>
              <w:t xml:space="preserve"> – „Не на насилието“</w:t>
            </w:r>
            <w:r w:rsidR="00E7198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306" w:rsidRPr="007B4E79" w:rsidRDefault="00E703A8" w:rsidP="008404BB">
            <w:pPr>
              <w:spacing w:line="259" w:lineRule="auto"/>
              <w:ind w:right="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2025 г.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416" w:rsidRPr="007B4E79" w:rsidRDefault="00580416" w:rsidP="008404BB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Община Гурково</w:t>
            </w:r>
          </w:p>
          <w:p w:rsidR="00766306" w:rsidRPr="007B4E79" w:rsidRDefault="00766306" w:rsidP="008404BB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МКБППМН училища </w:t>
            </w:r>
          </w:p>
        </w:tc>
      </w:tr>
      <w:tr w:rsidR="00E703A8" w:rsidRPr="007B4E79" w:rsidTr="00796AD9">
        <w:trPr>
          <w:trHeight w:val="475"/>
        </w:trPr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03A8" w:rsidRPr="007B4E79" w:rsidRDefault="00E703A8" w:rsidP="008404BB">
            <w:pPr>
              <w:spacing w:line="259" w:lineRule="auto"/>
              <w:ind w:right="4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03A8" w:rsidRPr="007B4E79" w:rsidRDefault="00E703A8" w:rsidP="008404BB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Провеждане на индивидуални срещи с младежи и техните родители.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03A8" w:rsidRDefault="00E703A8" w:rsidP="008404BB">
            <w:pPr>
              <w:spacing w:line="259" w:lineRule="auto"/>
              <w:ind w:right="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2025 г.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03A8" w:rsidRPr="007B4E79" w:rsidRDefault="00E703A8" w:rsidP="00E703A8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Община Гурково</w:t>
            </w:r>
          </w:p>
          <w:p w:rsidR="00E703A8" w:rsidRPr="007B4E79" w:rsidRDefault="00E703A8" w:rsidP="00E703A8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МКБППМН</w:t>
            </w:r>
          </w:p>
        </w:tc>
      </w:tr>
      <w:tr w:rsidR="00E703A8" w:rsidRPr="007B4E79" w:rsidTr="00796AD9">
        <w:trPr>
          <w:trHeight w:val="475"/>
        </w:trPr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03A8" w:rsidRDefault="00E703A8" w:rsidP="008404BB">
            <w:pPr>
              <w:spacing w:line="259" w:lineRule="auto"/>
              <w:ind w:right="4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03A8" w:rsidRPr="00E703A8" w:rsidRDefault="00E703A8" w:rsidP="008404BB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Провеждане на инициативи и кампании относно формиране на </w:t>
            </w:r>
            <w:r w:rsidR="00E71983">
              <w:rPr>
                <w:rFonts w:ascii="Times New Roman" w:eastAsia="Times New Roman" w:hAnsi="Times New Roman" w:cs="Times New Roman"/>
              </w:rPr>
              <w:t>обществено приемливи нагласи и умения сред младите хора.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03A8" w:rsidRDefault="00E71983" w:rsidP="008404BB">
            <w:pPr>
              <w:spacing w:line="259" w:lineRule="auto"/>
              <w:ind w:right="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2025 г.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1983" w:rsidRPr="007B4E79" w:rsidRDefault="00E71983" w:rsidP="00E71983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Община Гурково</w:t>
            </w:r>
          </w:p>
          <w:p w:rsidR="00E703A8" w:rsidRPr="007B4E79" w:rsidRDefault="00E71983" w:rsidP="00E71983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МКБППМН</w:t>
            </w:r>
          </w:p>
        </w:tc>
      </w:tr>
      <w:tr w:rsidR="00766306" w:rsidRPr="007B4E79" w:rsidTr="00796AD9">
        <w:trPr>
          <w:trHeight w:val="502"/>
        </w:trPr>
        <w:tc>
          <w:tcPr>
            <w:tcW w:w="97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:rsidR="00766306" w:rsidRPr="007B4E79" w:rsidRDefault="00766306" w:rsidP="008404BB">
            <w:pPr>
              <w:spacing w:line="259" w:lineRule="auto"/>
              <w:ind w:left="1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  <w:b/>
              </w:rPr>
              <w:t xml:space="preserve">Приоритет 6 Насърчаване на здравословен и природощадящ начин на живот </w:t>
            </w:r>
          </w:p>
        </w:tc>
      </w:tr>
      <w:tr w:rsidR="00766306" w:rsidRPr="007B4E79" w:rsidTr="00211BB5">
        <w:trPr>
          <w:trHeight w:val="1178"/>
        </w:trPr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766306" w:rsidP="008404BB">
            <w:pPr>
              <w:spacing w:line="259" w:lineRule="auto"/>
              <w:ind w:left="1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lastRenderedPageBreak/>
              <w:t xml:space="preserve">   1.  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766306" w:rsidP="008404BB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Отбелязване на световни ден за борба с наркоманиите; тютюнопушенето; зависимостите, агресията. 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E703A8" w:rsidP="00E703A8">
            <w:pPr>
              <w:spacing w:line="259" w:lineRule="auto"/>
              <w:ind w:right="4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2025 г.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766306" w:rsidP="00211BB5">
            <w:pPr>
              <w:tabs>
                <w:tab w:val="center" w:pos="822"/>
              </w:tabs>
              <w:spacing w:after="19" w:line="259" w:lineRule="auto"/>
              <w:ind w:left="12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Община </w:t>
            </w:r>
            <w:r w:rsidR="0046662D" w:rsidRPr="007B4E79">
              <w:rPr>
                <w:rFonts w:ascii="Times New Roman" w:eastAsia="Times New Roman" w:hAnsi="Times New Roman" w:cs="Times New Roman"/>
              </w:rPr>
              <w:t>Гурково,</w:t>
            </w:r>
          </w:p>
          <w:p w:rsidR="00766306" w:rsidRPr="007B4E79" w:rsidRDefault="00766306" w:rsidP="00211BB5">
            <w:pPr>
              <w:spacing w:line="259" w:lineRule="auto"/>
              <w:ind w:right="42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МКБППМН</w:t>
            </w:r>
            <w:r w:rsidR="0046662D" w:rsidRPr="007B4E79">
              <w:rPr>
                <w:rFonts w:ascii="Times New Roman" w:eastAsia="Times New Roman" w:hAnsi="Times New Roman" w:cs="Times New Roman"/>
              </w:rPr>
              <w:t>, РЗИ</w:t>
            </w:r>
          </w:p>
        </w:tc>
      </w:tr>
      <w:tr w:rsidR="00766306" w:rsidRPr="007B4E79" w:rsidTr="00211BB5">
        <w:trPr>
          <w:trHeight w:val="1397"/>
        </w:trPr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5F398B" w:rsidP="008404BB">
            <w:pPr>
              <w:spacing w:line="259" w:lineRule="auto"/>
              <w:ind w:right="45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2</w:t>
            </w:r>
            <w:r w:rsidR="00766306" w:rsidRPr="007B4E79">
              <w:rPr>
                <w:rFonts w:ascii="Times New Roman" w:eastAsia="Times New Roman" w:hAnsi="Times New Roman" w:cs="Times New Roman"/>
              </w:rPr>
              <w:t xml:space="preserve">.  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766306" w:rsidP="00211BB5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 Провеждане на общинско обучение „Превенция на ХИВ/СПИН и сексуално-рисково поведение; осъществяване на проекти, насочени към репродуктивното здраве. </w:t>
            </w:r>
          </w:p>
          <w:p w:rsidR="00766306" w:rsidRPr="007B4E79" w:rsidRDefault="00766306" w:rsidP="008404BB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E71983" w:rsidP="008404BB">
            <w:pPr>
              <w:spacing w:line="259" w:lineRule="auto"/>
              <w:ind w:right="3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2025 г.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1BB5" w:rsidRDefault="005F398B" w:rsidP="008404BB">
            <w:pPr>
              <w:spacing w:line="259" w:lineRule="auto"/>
              <w:ind w:right="40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Община Гурково, МКБППМН, РЗИ,</w:t>
            </w:r>
          </w:p>
          <w:p w:rsidR="00766306" w:rsidRPr="007B4E79" w:rsidRDefault="005F398B" w:rsidP="008404BB">
            <w:pPr>
              <w:spacing w:line="259" w:lineRule="auto"/>
              <w:ind w:right="40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Училища</w:t>
            </w:r>
          </w:p>
        </w:tc>
      </w:tr>
      <w:tr w:rsidR="00766306" w:rsidRPr="007B4E79" w:rsidTr="00211BB5">
        <w:trPr>
          <w:trHeight w:val="704"/>
        </w:trPr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66306" w:rsidRPr="007B4E79" w:rsidRDefault="00766306" w:rsidP="008404BB">
            <w:pPr>
              <w:spacing w:line="259" w:lineRule="auto"/>
              <w:ind w:left="3"/>
              <w:jc w:val="both"/>
              <w:rPr>
                <w:rFonts w:ascii="Times New Roman" w:hAnsi="Times New Roman" w:cs="Times New Roman"/>
              </w:rPr>
            </w:pPr>
          </w:p>
          <w:p w:rsidR="00766306" w:rsidRPr="007B4E79" w:rsidRDefault="00453A23" w:rsidP="008404BB">
            <w:pPr>
              <w:spacing w:line="259" w:lineRule="auto"/>
              <w:ind w:right="45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3</w:t>
            </w:r>
            <w:r w:rsidR="00766306" w:rsidRPr="007B4E79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66306" w:rsidRPr="007B4E79" w:rsidRDefault="00766306" w:rsidP="008404BB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Организиране на събития за насърчаване на активния и здравословен начин на живот сред младите хора 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66306" w:rsidRPr="007B4E79" w:rsidRDefault="00E71983" w:rsidP="008B2C4D">
            <w:pPr>
              <w:spacing w:line="259" w:lineRule="auto"/>
              <w:ind w:right="4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2025 г.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66306" w:rsidRPr="007B4E79" w:rsidRDefault="00766306" w:rsidP="008404BB">
            <w:pPr>
              <w:spacing w:after="19" w:line="259" w:lineRule="auto"/>
              <w:ind w:left="53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Община </w:t>
            </w:r>
            <w:r w:rsidR="005667AF" w:rsidRPr="007B4E79">
              <w:rPr>
                <w:rFonts w:ascii="Times New Roman" w:eastAsia="Times New Roman" w:hAnsi="Times New Roman" w:cs="Times New Roman"/>
              </w:rPr>
              <w:t>Гурково</w:t>
            </w:r>
          </w:p>
          <w:p w:rsidR="00766306" w:rsidRPr="007B4E79" w:rsidRDefault="00766306" w:rsidP="008404BB">
            <w:pPr>
              <w:spacing w:after="17" w:line="259" w:lineRule="auto"/>
              <w:ind w:right="42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МКБППМН </w:t>
            </w:r>
          </w:p>
          <w:p w:rsidR="005667AF" w:rsidRPr="007B4E79" w:rsidRDefault="00766306" w:rsidP="008404BB">
            <w:pPr>
              <w:spacing w:line="259" w:lineRule="auto"/>
              <w:ind w:left="2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Спо</w:t>
            </w:r>
            <w:r w:rsidR="005667AF" w:rsidRPr="007B4E79">
              <w:rPr>
                <w:rFonts w:ascii="Times New Roman" w:eastAsia="Times New Roman" w:hAnsi="Times New Roman" w:cs="Times New Roman"/>
              </w:rPr>
              <w:t>ртни клубове</w:t>
            </w:r>
          </w:p>
          <w:p w:rsidR="005667AF" w:rsidRPr="007B4E79" w:rsidRDefault="005667AF" w:rsidP="008404BB">
            <w:pPr>
              <w:spacing w:line="259" w:lineRule="auto"/>
              <w:ind w:left="2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Училища</w:t>
            </w:r>
          </w:p>
          <w:p w:rsidR="00766306" w:rsidRPr="007B4E79" w:rsidRDefault="005667AF" w:rsidP="008404BB">
            <w:pPr>
              <w:spacing w:line="259" w:lineRule="auto"/>
              <w:ind w:left="2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Читалища</w:t>
            </w:r>
          </w:p>
        </w:tc>
      </w:tr>
      <w:tr w:rsidR="00766306" w:rsidRPr="007B4E79" w:rsidTr="00211BB5">
        <w:trPr>
          <w:trHeight w:val="706"/>
        </w:trPr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453A23" w:rsidP="008404BB">
            <w:pPr>
              <w:spacing w:line="259" w:lineRule="auto"/>
              <w:ind w:right="45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4</w:t>
            </w:r>
            <w:r w:rsidR="00766306" w:rsidRPr="007B4E79">
              <w:rPr>
                <w:rFonts w:ascii="Times New Roman" w:eastAsia="Times New Roman" w:hAnsi="Times New Roman" w:cs="Times New Roman"/>
              </w:rPr>
              <w:t xml:space="preserve">.  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E71983" w:rsidP="008404BB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Организиране на беседи на тема  Здравословен начин на живот, съчетани с игри на открито.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E71983" w:rsidP="008404BB">
            <w:pPr>
              <w:spacing w:line="259" w:lineRule="auto"/>
              <w:ind w:right="4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2025 г. 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766306" w:rsidP="008404BB">
            <w:pPr>
              <w:spacing w:after="15" w:line="259" w:lineRule="auto"/>
              <w:ind w:left="53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Община </w:t>
            </w:r>
            <w:r w:rsidR="005667AF" w:rsidRPr="007B4E79">
              <w:rPr>
                <w:rFonts w:ascii="Times New Roman" w:eastAsia="Times New Roman" w:hAnsi="Times New Roman" w:cs="Times New Roman"/>
              </w:rPr>
              <w:t>Гурково,</w:t>
            </w:r>
          </w:p>
          <w:p w:rsidR="005667AF" w:rsidRPr="007B4E79" w:rsidRDefault="005667AF" w:rsidP="008404BB">
            <w:pPr>
              <w:spacing w:after="15" w:line="259" w:lineRule="auto"/>
              <w:ind w:left="53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hAnsi="Times New Roman" w:cs="Times New Roman"/>
              </w:rPr>
              <w:t>РЗИ Ст. Загора</w:t>
            </w:r>
          </w:p>
          <w:p w:rsidR="00766306" w:rsidRPr="007B4E79" w:rsidRDefault="005667AF" w:rsidP="00211BB5">
            <w:pPr>
              <w:spacing w:after="15" w:line="259" w:lineRule="auto"/>
              <w:ind w:left="53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hAnsi="Times New Roman" w:cs="Times New Roman"/>
              </w:rPr>
              <w:t>МКБППМН</w:t>
            </w:r>
          </w:p>
        </w:tc>
      </w:tr>
      <w:tr w:rsidR="00E71983" w:rsidRPr="007B4E79" w:rsidTr="00211BB5">
        <w:trPr>
          <w:trHeight w:val="706"/>
        </w:trPr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1983" w:rsidRPr="007B4E79" w:rsidRDefault="00E71983" w:rsidP="008404BB">
            <w:pPr>
              <w:spacing w:line="259" w:lineRule="auto"/>
              <w:ind w:right="4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1983" w:rsidRPr="007B4E79" w:rsidRDefault="00E71983" w:rsidP="008404BB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Спортен турнир за „ Купата на кмета“.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1983" w:rsidRPr="007B4E79" w:rsidRDefault="00E71983" w:rsidP="008404BB">
            <w:pPr>
              <w:spacing w:line="259" w:lineRule="auto"/>
              <w:ind w:right="44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2025 г.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1983" w:rsidRPr="007B4E79" w:rsidRDefault="00E71983" w:rsidP="00E71983">
            <w:pPr>
              <w:spacing w:after="15" w:line="259" w:lineRule="auto"/>
              <w:ind w:left="53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Община Гурково,</w:t>
            </w:r>
          </w:p>
          <w:p w:rsidR="00E71983" w:rsidRPr="007B4E79" w:rsidRDefault="00E71983" w:rsidP="008404BB">
            <w:pPr>
              <w:spacing w:after="15" w:line="259" w:lineRule="auto"/>
              <w:ind w:left="53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71983" w:rsidRPr="007B4E79" w:rsidTr="00211BB5">
        <w:trPr>
          <w:trHeight w:val="706"/>
        </w:trPr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1983" w:rsidRDefault="00E71983" w:rsidP="008404BB">
            <w:pPr>
              <w:spacing w:line="259" w:lineRule="auto"/>
              <w:ind w:right="4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1983" w:rsidRDefault="00E71983" w:rsidP="008404BB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Кампании:</w:t>
            </w:r>
          </w:p>
          <w:p w:rsidR="00E71983" w:rsidRDefault="00E71983" w:rsidP="008404BB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„Пролетно почистване“</w:t>
            </w:r>
          </w:p>
          <w:p w:rsidR="00E71983" w:rsidRDefault="00E71983" w:rsidP="008404BB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„ Да изчистим България за един ден“ </w:t>
            </w:r>
          </w:p>
          <w:p w:rsidR="00FD4272" w:rsidRDefault="00FD4272" w:rsidP="008404BB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„Лятна академия към МКБППМН“</w:t>
            </w:r>
          </w:p>
          <w:p w:rsidR="00E71983" w:rsidRDefault="00E71983" w:rsidP="008404BB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1983" w:rsidRDefault="00FD4272" w:rsidP="008404BB">
            <w:pPr>
              <w:spacing w:line="259" w:lineRule="auto"/>
              <w:ind w:right="44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2025 г.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272" w:rsidRDefault="00FD4272" w:rsidP="00FD4272">
            <w:pPr>
              <w:spacing w:line="259" w:lineRule="auto"/>
              <w:ind w:right="40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Община Гурково, МКБППМН, </w:t>
            </w:r>
          </w:p>
          <w:p w:rsidR="00E71983" w:rsidRPr="007B4E79" w:rsidRDefault="00FD4272" w:rsidP="00FD4272">
            <w:pPr>
              <w:spacing w:after="15" w:line="259" w:lineRule="auto"/>
              <w:ind w:left="53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Училища</w:t>
            </w:r>
          </w:p>
        </w:tc>
      </w:tr>
      <w:tr w:rsidR="00766306" w:rsidRPr="007B4E79" w:rsidTr="00796AD9">
        <w:trPr>
          <w:trHeight w:val="930"/>
        </w:trPr>
        <w:tc>
          <w:tcPr>
            <w:tcW w:w="80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:rsidR="00766306" w:rsidRPr="007B4E79" w:rsidRDefault="00766306" w:rsidP="008404BB">
            <w:pPr>
              <w:spacing w:after="139" w:line="259" w:lineRule="auto"/>
              <w:ind w:left="1"/>
              <w:jc w:val="both"/>
              <w:rPr>
                <w:rFonts w:ascii="Times New Roman" w:hAnsi="Times New Roman" w:cs="Times New Roman"/>
              </w:rPr>
            </w:pPr>
          </w:p>
          <w:p w:rsidR="00766306" w:rsidRPr="007B4E79" w:rsidRDefault="00766306" w:rsidP="008404BB">
            <w:pPr>
              <w:spacing w:after="94" w:line="259" w:lineRule="auto"/>
              <w:ind w:left="1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  <w:b/>
              </w:rPr>
              <w:t xml:space="preserve">Приоритет 7 Насърчаване на културата и творчеството сред младите </w:t>
            </w:r>
            <w:r w:rsidR="00673A39">
              <w:rPr>
                <w:rFonts w:ascii="Times New Roman" w:eastAsia="Times New Roman" w:hAnsi="Times New Roman" w:cs="Times New Roman"/>
                <w:b/>
              </w:rPr>
              <w:t>хора</w:t>
            </w:r>
          </w:p>
          <w:p w:rsidR="00766306" w:rsidRPr="007B4E79" w:rsidRDefault="00766306" w:rsidP="008404BB">
            <w:pPr>
              <w:spacing w:line="259" w:lineRule="auto"/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:rsidR="00766306" w:rsidRPr="007B4E79" w:rsidRDefault="00766306" w:rsidP="008404BB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66306" w:rsidRPr="007B4E79" w:rsidTr="00796AD9">
        <w:trPr>
          <w:trHeight w:val="938"/>
        </w:trPr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766306" w:rsidP="008404BB">
            <w:pPr>
              <w:spacing w:line="259" w:lineRule="auto"/>
              <w:ind w:right="49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1. 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5667AF" w:rsidP="008404BB">
            <w:pPr>
              <w:spacing w:line="259" w:lineRule="auto"/>
              <w:ind w:right="50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hAnsi="Times New Roman" w:cs="Times New Roman"/>
              </w:rPr>
              <w:t>Насърчаване на мобилността на младежките творчески трупи и подкрепа за мобилни форми на изкуство и култура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306" w:rsidRPr="007B4E79" w:rsidRDefault="00E51EB2" w:rsidP="008404BB">
            <w:pPr>
              <w:spacing w:line="259" w:lineRule="auto"/>
              <w:ind w:right="4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2025 г.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306" w:rsidRPr="007B4E79" w:rsidRDefault="0030291A" w:rsidP="008404BB">
            <w:pPr>
              <w:spacing w:line="259" w:lineRule="auto"/>
              <w:ind w:left="53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Община Гурково, МКБППМН, Училища, Читалища</w:t>
            </w:r>
          </w:p>
        </w:tc>
      </w:tr>
      <w:tr w:rsidR="005667AF" w:rsidRPr="007B4E79" w:rsidTr="00796AD9">
        <w:trPr>
          <w:trHeight w:val="938"/>
        </w:trPr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7AF" w:rsidRPr="007B4E79" w:rsidRDefault="005667AF" w:rsidP="008404BB">
            <w:pPr>
              <w:spacing w:line="259" w:lineRule="auto"/>
              <w:ind w:right="49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7AF" w:rsidRPr="007B4E79" w:rsidRDefault="005667AF" w:rsidP="008404BB">
            <w:pPr>
              <w:spacing w:line="259" w:lineRule="auto"/>
              <w:ind w:right="50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Подкрепа на дейности и инициативи за повишаване на </w:t>
            </w:r>
            <w:r w:rsidR="0030291A" w:rsidRPr="007B4E79">
              <w:rPr>
                <w:rFonts w:ascii="Times New Roman" w:eastAsia="Times New Roman" w:hAnsi="Times New Roman" w:cs="Times New Roman"/>
              </w:rPr>
              <w:t>личните творчески умения на младите хора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7AF" w:rsidRPr="007B4E79" w:rsidRDefault="00E51EB2" w:rsidP="008404BB">
            <w:pPr>
              <w:spacing w:line="259" w:lineRule="auto"/>
              <w:ind w:right="4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2025 г.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291A" w:rsidRPr="007B4E79" w:rsidRDefault="0030291A" w:rsidP="008404BB">
            <w:pPr>
              <w:spacing w:line="259" w:lineRule="auto"/>
              <w:ind w:left="53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Община Гурково, МКБППМН, Училища, Читалища </w:t>
            </w:r>
          </w:p>
        </w:tc>
      </w:tr>
      <w:tr w:rsidR="0030291A" w:rsidRPr="007B4E79" w:rsidTr="00796AD9">
        <w:trPr>
          <w:trHeight w:val="938"/>
        </w:trPr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91A" w:rsidRPr="007B4E79" w:rsidRDefault="0030291A" w:rsidP="008404BB">
            <w:pPr>
              <w:spacing w:line="259" w:lineRule="auto"/>
              <w:ind w:right="49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91A" w:rsidRPr="007B4E79" w:rsidRDefault="0030291A" w:rsidP="008404BB">
            <w:pPr>
              <w:spacing w:line="259" w:lineRule="auto"/>
              <w:ind w:right="50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Подкрепа за разработването и изпълнението на услуги за свободно време на младите хора, насърчаващи културно участие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291A" w:rsidRPr="007B4E79" w:rsidRDefault="00E51EB2" w:rsidP="008404BB">
            <w:pPr>
              <w:spacing w:line="259" w:lineRule="auto"/>
              <w:ind w:right="4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2025 г.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291A" w:rsidRPr="007B4E79" w:rsidRDefault="0030291A" w:rsidP="008404BB">
            <w:pPr>
              <w:spacing w:line="259" w:lineRule="auto"/>
              <w:ind w:left="53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Община Гурково, МКБППМН, Училища, Читалища </w:t>
            </w:r>
          </w:p>
        </w:tc>
      </w:tr>
      <w:tr w:rsidR="0030291A" w:rsidRPr="007B4E79" w:rsidTr="00796AD9">
        <w:trPr>
          <w:trHeight w:val="938"/>
        </w:trPr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91A" w:rsidRPr="007B4E79" w:rsidRDefault="0030291A" w:rsidP="008404BB">
            <w:pPr>
              <w:spacing w:line="259" w:lineRule="auto"/>
              <w:ind w:right="49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91A" w:rsidRPr="007B4E79" w:rsidRDefault="0030291A" w:rsidP="008404BB">
            <w:pPr>
              <w:spacing w:line="259" w:lineRule="auto"/>
              <w:ind w:right="50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Популяризиране и подкрепа на дейностите на младежки пространства, зони, творчески колективи и организации, работещи за младежко включване в културния живот.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291A" w:rsidRPr="007B4E79" w:rsidRDefault="00E51EB2" w:rsidP="008404BB">
            <w:pPr>
              <w:spacing w:line="259" w:lineRule="auto"/>
              <w:ind w:right="4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2025 г.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291A" w:rsidRPr="007B4E79" w:rsidRDefault="0030291A" w:rsidP="008404BB">
            <w:pPr>
              <w:spacing w:line="259" w:lineRule="auto"/>
              <w:ind w:left="53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Община Гурково, МКБППМН, Училища, </w:t>
            </w:r>
            <w:r w:rsidRPr="007B4E79">
              <w:rPr>
                <w:rFonts w:ascii="Times New Roman" w:eastAsia="Times New Roman" w:hAnsi="Times New Roman" w:cs="Times New Roman"/>
              </w:rPr>
              <w:lastRenderedPageBreak/>
              <w:t xml:space="preserve">Читалища </w:t>
            </w:r>
          </w:p>
        </w:tc>
      </w:tr>
    </w:tbl>
    <w:p w:rsidR="00EC1A4E" w:rsidRPr="007B4E79" w:rsidRDefault="00EC1A4E" w:rsidP="008404BB">
      <w:pPr>
        <w:pStyle w:val="a3"/>
        <w:spacing w:after="0" w:line="259" w:lineRule="auto"/>
        <w:jc w:val="both"/>
        <w:rPr>
          <w:rFonts w:ascii="Times New Roman" w:hAnsi="Times New Roman" w:cs="Times New Roman"/>
        </w:rPr>
      </w:pPr>
    </w:p>
    <w:p w:rsidR="00766306" w:rsidRPr="007B4E79" w:rsidRDefault="00EC1A4E" w:rsidP="00597DF5">
      <w:pPr>
        <w:pStyle w:val="a3"/>
        <w:numPr>
          <w:ilvl w:val="0"/>
          <w:numId w:val="19"/>
        </w:numPr>
        <w:spacing w:after="0" w:line="259" w:lineRule="auto"/>
        <w:ind w:left="0" w:firstLine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4E79">
        <w:rPr>
          <w:rFonts w:ascii="Times New Roman" w:hAnsi="Times New Roman" w:cs="Times New Roman"/>
          <w:b/>
          <w:bCs/>
          <w:sz w:val="24"/>
          <w:szCs w:val="24"/>
        </w:rPr>
        <w:t>ОРГАНИЗАЦИЯ И КООРДИНАЦИЯ НА ДЕЙНОСТИТЕ ЗА ПОСТИГАНЕ НА ЦЕЛИТЕ</w:t>
      </w:r>
    </w:p>
    <w:p w:rsidR="00EC1A4E" w:rsidRPr="008B2C4D" w:rsidRDefault="00EC1A4E" w:rsidP="008404BB">
      <w:pPr>
        <w:pStyle w:val="a3"/>
        <w:spacing w:after="0" w:line="259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EC1A4E" w:rsidRPr="007B4E79" w:rsidRDefault="00EC1A4E" w:rsidP="008404BB">
      <w:pPr>
        <w:spacing w:after="26"/>
        <w:ind w:left="-5" w:right="6"/>
        <w:jc w:val="both"/>
        <w:rPr>
          <w:rFonts w:ascii="Times New Roman" w:hAnsi="Times New Roman" w:cs="Times New Roman"/>
          <w:sz w:val="24"/>
          <w:szCs w:val="24"/>
        </w:rPr>
      </w:pPr>
      <w:r w:rsidRPr="007B4E79">
        <w:rPr>
          <w:rFonts w:ascii="Times New Roman" w:hAnsi="Times New Roman" w:cs="Times New Roman"/>
          <w:sz w:val="24"/>
          <w:szCs w:val="24"/>
        </w:rPr>
        <w:t xml:space="preserve">Успешното изпълнение на Годишния план за младежта зависи от координацията между всички институции и организации, работещи по проблемите на младите хора:   </w:t>
      </w:r>
    </w:p>
    <w:p w:rsidR="00211BB5" w:rsidRDefault="00EC1A4E" w:rsidP="008404BB">
      <w:pPr>
        <w:numPr>
          <w:ilvl w:val="1"/>
          <w:numId w:val="17"/>
        </w:numPr>
        <w:spacing w:after="131" w:line="259" w:lineRule="auto"/>
        <w:ind w:right="6" w:hanging="360"/>
        <w:jc w:val="both"/>
        <w:rPr>
          <w:rFonts w:ascii="Times New Roman" w:hAnsi="Times New Roman" w:cs="Times New Roman"/>
          <w:sz w:val="24"/>
          <w:szCs w:val="24"/>
        </w:rPr>
      </w:pPr>
      <w:r w:rsidRPr="007B4E79">
        <w:rPr>
          <w:rFonts w:ascii="Times New Roman" w:hAnsi="Times New Roman" w:cs="Times New Roman"/>
          <w:sz w:val="24"/>
          <w:szCs w:val="24"/>
        </w:rPr>
        <w:t>Общинска администрация – Гурково</w:t>
      </w:r>
    </w:p>
    <w:p w:rsidR="00EC1A4E" w:rsidRPr="00211BB5" w:rsidRDefault="004D2642" w:rsidP="00211BB5">
      <w:pPr>
        <w:numPr>
          <w:ilvl w:val="1"/>
          <w:numId w:val="17"/>
        </w:numPr>
        <w:spacing w:after="131" w:line="259" w:lineRule="auto"/>
        <w:ind w:right="6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Училища на територията на О</w:t>
      </w:r>
      <w:r w:rsidR="00211BB5" w:rsidRPr="007B4E79">
        <w:rPr>
          <w:rFonts w:ascii="Times New Roman" w:hAnsi="Times New Roman" w:cs="Times New Roman"/>
          <w:sz w:val="24"/>
          <w:szCs w:val="24"/>
        </w:rPr>
        <w:t>бщина Гурково</w:t>
      </w:r>
    </w:p>
    <w:p w:rsidR="00EC1A4E" w:rsidRDefault="00EC1A4E" w:rsidP="008404BB">
      <w:pPr>
        <w:numPr>
          <w:ilvl w:val="1"/>
          <w:numId w:val="17"/>
        </w:numPr>
        <w:spacing w:after="26" w:line="363" w:lineRule="auto"/>
        <w:ind w:right="6" w:hanging="360"/>
        <w:jc w:val="both"/>
        <w:rPr>
          <w:rFonts w:ascii="Times New Roman" w:hAnsi="Times New Roman" w:cs="Times New Roman"/>
          <w:sz w:val="24"/>
          <w:szCs w:val="24"/>
        </w:rPr>
      </w:pPr>
      <w:r w:rsidRPr="007B4E79">
        <w:rPr>
          <w:rFonts w:ascii="Times New Roman" w:hAnsi="Times New Roman" w:cs="Times New Roman"/>
          <w:sz w:val="24"/>
          <w:szCs w:val="24"/>
        </w:rPr>
        <w:t xml:space="preserve">Местна комисия за борба с противообществените прояви на малолетните и непълнолетните </w:t>
      </w:r>
    </w:p>
    <w:p w:rsidR="00211BB5" w:rsidRPr="007B4E79" w:rsidRDefault="00211BB5" w:rsidP="008404BB">
      <w:pPr>
        <w:numPr>
          <w:ilvl w:val="1"/>
          <w:numId w:val="17"/>
        </w:numPr>
        <w:spacing w:after="26" w:line="363" w:lineRule="auto"/>
        <w:ind w:right="6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Дирекция бюро по труда</w:t>
      </w:r>
    </w:p>
    <w:p w:rsidR="00EC1A4E" w:rsidRPr="00211BB5" w:rsidRDefault="00211BB5" w:rsidP="008404BB">
      <w:pPr>
        <w:numPr>
          <w:ilvl w:val="1"/>
          <w:numId w:val="17"/>
        </w:numPr>
        <w:spacing w:after="131" w:line="259" w:lineRule="auto"/>
        <w:ind w:right="6" w:hanging="360"/>
        <w:jc w:val="both"/>
        <w:rPr>
          <w:rFonts w:ascii="Times New Roman" w:hAnsi="Times New Roman" w:cs="Times New Roman"/>
          <w:sz w:val="24"/>
          <w:szCs w:val="24"/>
        </w:rPr>
      </w:pPr>
      <w:r w:rsidRPr="00211BB5">
        <w:rPr>
          <w:rFonts w:ascii="Times New Roman" w:hAnsi="Times New Roman" w:cs="Times New Roman"/>
          <w:sz w:val="24"/>
          <w:szCs w:val="24"/>
        </w:rPr>
        <w:t xml:space="preserve">Дирекция социално подпомагане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C1A4E" w:rsidRPr="00211BB5">
        <w:rPr>
          <w:rFonts w:ascii="Times New Roman" w:hAnsi="Times New Roman" w:cs="Times New Roman"/>
          <w:sz w:val="24"/>
          <w:szCs w:val="24"/>
        </w:rPr>
        <w:t>Отдел "Закрила на детето" – Гурково</w:t>
      </w:r>
    </w:p>
    <w:p w:rsidR="00EC1A4E" w:rsidRPr="007B4E79" w:rsidRDefault="00EC1A4E" w:rsidP="008404BB">
      <w:pPr>
        <w:numPr>
          <w:ilvl w:val="1"/>
          <w:numId w:val="17"/>
        </w:numPr>
        <w:spacing w:after="131" w:line="259" w:lineRule="auto"/>
        <w:ind w:right="6" w:hanging="360"/>
        <w:jc w:val="both"/>
        <w:rPr>
          <w:rFonts w:ascii="Times New Roman" w:hAnsi="Times New Roman" w:cs="Times New Roman"/>
          <w:sz w:val="24"/>
          <w:szCs w:val="24"/>
        </w:rPr>
      </w:pPr>
      <w:r w:rsidRPr="007B4E79">
        <w:rPr>
          <w:rFonts w:ascii="Times New Roman" w:hAnsi="Times New Roman" w:cs="Times New Roman"/>
          <w:sz w:val="24"/>
          <w:szCs w:val="24"/>
        </w:rPr>
        <w:t>РУ на МВР – Гурково</w:t>
      </w:r>
    </w:p>
    <w:p w:rsidR="00EC1A4E" w:rsidRPr="007B4E79" w:rsidRDefault="00EC1A4E" w:rsidP="008404BB">
      <w:pPr>
        <w:numPr>
          <w:ilvl w:val="1"/>
          <w:numId w:val="17"/>
        </w:numPr>
        <w:spacing w:after="130" w:line="259" w:lineRule="auto"/>
        <w:ind w:right="6" w:hanging="360"/>
        <w:jc w:val="both"/>
        <w:rPr>
          <w:rFonts w:ascii="Times New Roman" w:hAnsi="Times New Roman" w:cs="Times New Roman"/>
          <w:sz w:val="24"/>
          <w:szCs w:val="24"/>
        </w:rPr>
      </w:pPr>
      <w:r w:rsidRPr="007B4E79">
        <w:rPr>
          <w:rFonts w:ascii="Times New Roman" w:hAnsi="Times New Roman" w:cs="Times New Roman"/>
          <w:sz w:val="24"/>
          <w:szCs w:val="24"/>
        </w:rPr>
        <w:t>Читалища на територията на община Гурково</w:t>
      </w:r>
    </w:p>
    <w:p w:rsidR="00EC1A4E" w:rsidRDefault="00EC1A4E" w:rsidP="008404BB">
      <w:pPr>
        <w:numPr>
          <w:ilvl w:val="1"/>
          <w:numId w:val="17"/>
        </w:numPr>
        <w:spacing w:after="131" w:line="259" w:lineRule="auto"/>
        <w:ind w:right="6" w:hanging="360"/>
        <w:jc w:val="both"/>
        <w:rPr>
          <w:rFonts w:ascii="Times New Roman" w:hAnsi="Times New Roman" w:cs="Times New Roman"/>
          <w:sz w:val="24"/>
          <w:szCs w:val="24"/>
        </w:rPr>
      </w:pPr>
      <w:r w:rsidRPr="007B4E79">
        <w:rPr>
          <w:rFonts w:ascii="Times New Roman" w:hAnsi="Times New Roman" w:cs="Times New Roman"/>
          <w:sz w:val="24"/>
          <w:szCs w:val="24"/>
        </w:rPr>
        <w:t xml:space="preserve">Спортни клубове </w:t>
      </w:r>
    </w:p>
    <w:p w:rsidR="00211BB5" w:rsidRDefault="00211BB5" w:rsidP="00211BB5">
      <w:pPr>
        <w:numPr>
          <w:ilvl w:val="1"/>
          <w:numId w:val="17"/>
        </w:numPr>
        <w:spacing w:after="129" w:line="259" w:lineRule="auto"/>
        <w:ind w:right="6" w:hanging="360"/>
        <w:jc w:val="both"/>
        <w:rPr>
          <w:rFonts w:ascii="Times New Roman" w:hAnsi="Times New Roman" w:cs="Times New Roman"/>
          <w:sz w:val="24"/>
          <w:szCs w:val="24"/>
        </w:rPr>
      </w:pPr>
      <w:r w:rsidRPr="007B4E79">
        <w:rPr>
          <w:rFonts w:ascii="Times New Roman" w:hAnsi="Times New Roman" w:cs="Times New Roman"/>
          <w:sz w:val="24"/>
          <w:szCs w:val="24"/>
        </w:rPr>
        <w:t>РЗИ – Ст. Загора</w:t>
      </w:r>
    </w:p>
    <w:p w:rsidR="00211BB5" w:rsidRPr="00211BB5" w:rsidRDefault="00211BB5" w:rsidP="00211BB5">
      <w:pPr>
        <w:numPr>
          <w:ilvl w:val="1"/>
          <w:numId w:val="17"/>
        </w:numPr>
        <w:spacing w:after="129" w:line="259" w:lineRule="auto"/>
        <w:ind w:right="6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др.</w:t>
      </w:r>
    </w:p>
    <w:p w:rsidR="00EC1A4E" w:rsidRPr="007B4E79" w:rsidRDefault="00EC1A4E" w:rsidP="008404BB">
      <w:pPr>
        <w:ind w:left="-15" w:right="6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B4E79">
        <w:rPr>
          <w:rFonts w:ascii="Times New Roman" w:hAnsi="Times New Roman" w:cs="Times New Roman"/>
          <w:sz w:val="24"/>
          <w:szCs w:val="24"/>
        </w:rPr>
        <w:t xml:space="preserve">     Кметът на общината  </w:t>
      </w:r>
      <w:r w:rsidR="00211BB5">
        <w:rPr>
          <w:rFonts w:ascii="Times New Roman" w:hAnsi="Times New Roman" w:cs="Times New Roman"/>
          <w:sz w:val="24"/>
          <w:szCs w:val="24"/>
        </w:rPr>
        <w:t>е необходимо да</w:t>
      </w:r>
      <w:r w:rsidR="001568CE">
        <w:rPr>
          <w:rFonts w:ascii="Times New Roman" w:hAnsi="Times New Roman" w:cs="Times New Roman"/>
          <w:sz w:val="24"/>
          <w:szCs w:val="24"/>
        </w:rPr>
        <w:t xml:space="preserve"> сътрудничи</w:t>
      </w:r>
      <w:r w:rsidRPr="007B4E79">
        <w:rPr>
          <w:rFonts w:ascii="Times New Roman" w:hAnsi="Times New Roman" w:cs="Times New Roman"/>
          <w:sz w:val="24"/>
          <w:szCs w:val="24"/>
        </w:rPr>
        <w:t xml:space="preserve"> с териториалните структури на централн</w:t>
      </w:r>
      <w:r w:rsidR="001568CE">
        <w:rPr>
          <w:rFonts w:ascii="Times New Roman" w:hAnsi="Times New Roman" w:cs="Times New Roman"/>
          <w:sz w:val="24"/>
          <w:szCs w:val="24"/>
        </w:rPr>
        <w:t>ите държавни органи и гарантира</w:t>
      </w:r>
      <w:r w:rsidRPr="007B4E79">
        <w:rPr>
          <w:rFonts w:ascii="Times New Roman" w:hAnsi="Times New Roman" w:cs="Times New Roman"/>
          <w:sz w:val="24"/>
          <w:szCs w:val="24"/>
        </w:rPr>
        <w:t xml:space="preserve"> участието на младите хора при формулирането, изпълнението и отчитането на общинската политика за развитие на младежта.  </w:t>
      </w:r>
    </w:p>
    <w:p w:rsidR="00211BB5" w:rsidRDefault="00EC1A4E" w:rsidP="008404BB">
      <w:pPr>
        <w:ind w:left="-15" w:right="6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B4E79">
        <w:rPr>
          <w:rFonts w:ascii="Times New Roman" w:hAnsi="Times New Roman" w:cs="Times New Roman"/>
          <w:sz w:val="24"/>
          <w:szCs w:val="24"/>
        </w:rPr>
        <w:t>От съществено значение, както за изпълнението и постигането на заложените цели на Национална стратегия на младежта 2021-2030 г.</w:t>
      </w:r>
      <w:r w:rsidR="00673A39">
        <w:rPr>
          <w:rFonts w:ascii="Times New Roman" w:hAnsi="Times New Roman" w:cs="Times New Roman"/>
          <w:sz w:val="24"/>
          <w:szCs w:val="24"/>
        </w:rPr>
        <w:t xml:space="preserve"> </w:t>
      </w:r>
      <w:r w:rsidRPr="007B4E79">
        <w:rPr>
          <w:rFonts w:ascii="Times New Roman" w:hAnsi="Times New Roman" w:cs="Times New Roman"/>
          <w:sz w:val="24"/>
          <w:szCs w:val="24"/>
        </w:rPr>
        <w:t>и общинският младежки план</w:t>
      </w:r>
      <w:r w:rsidR="00211BB5">
        <w:rPr>
          <w:rFonts w:ascii="Times New Roman" w:hAnsi="Times New Roman" w:cs="Times New Roman"/>
          <w:sz w:val="24"/>
          <w:szCs w:val="24"/>
        </w:rPr>
        <w:t xml:space="preserve"> е</w:t>
      </w:r>
      <w:r w:rsidRPr="007B4E79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16347" w:rsidRPr="007B4E79" w:rsidRDefault="00EC1A4E" w:rsidP="007A0633">
      <w:pPr>
        <w:ind w:left="-15" w:right="6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11BB5">
        <w:rPr>
          <w:rFonts w:ascii="Times New Roman" w:hAnsi="Times New Roman" w:cs="Times New Roman"/>
          <w:i/>
          <w:iCs/>
          <w:sz w:val="24"/>
          <w:szCs w:val="24"/>
        </w:rPr>
        <w:t>„сътрудничеството и партньорството на всички пряко ангажирани институции на национално, регионално и местно ниво с представителите на неправителствените организации и младите хора. Ангажираността, активното участие на младежите и включването им в етапите на създаване, изпълнение, мониторинг и оценка на политиките са от ключово значение за постигане на ефективност, ефикасност, въздействие и устойчивост на провежданата политика за младежта“</w:t>
      </w:r>
      <w:r w:rsidRPr="007B4E7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16347" w:rsidRPr="00E51EB2" w:rsidRDefault="00416347" w:rsidP="00673A39">
      <w:pPr>
        <w:pStyle w:val="a3"/>
        <w:numPr>
          <w:ilvl w:val="0"/>
          <w:numId w:val="19"/>
        </w:numPr>
        <w:ind w:left="0" w:right="6" w:firstLine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1EB2">
        <w:rPr>
          <w:rFonts w:ascii="Times New Roman" w:hAnsi="Times New Roman" w:cs="Times New Roman"/>
          <w:b/>
          <w:bCs/>
          <w:sz w:val="24"/>
          <w:szCs w:val="24"/>
        </w:rPr>
        <w:t>ДЕЙСТВИЕ ПО НАБЛЮДЕНИЕ, ОЦЕНКА, АКТУАЛИЗАЦИЯ И ОСИГУРЯВАНЕ НА ПУБЛИЧНОСТ НА ОБЩИНСКИЯ ПЛАН ЗА МЛАДЕЖТА</w:t>
      </w:r>
    </w:p>
    <w:p w:rsidR="00416347" w:rsidRPr="007B4E79" w:rsidRDefault="00416347" w:rsidP="008404BB">
      <w:pPr>
        <w:pStyle w:val="a3"/>
        <w:ind w:right="6"/>
        <w:jc w:val="both"/>
        <w:rPr>
          <w:rFonts w:ascii="Times New Roman" w:hAnsi="Times New Roman" w:cs="Times New Roman"/>
          <w:sz w:val="24"/>
          <w:szCs w:val="24"/>
        </w:rPr>
      </w:pPr>
    </w:p>
    <w:p w:rsidR="00416347" w:rsidRPr="007B4E79" w:rsidRDefault="00416347" w:rsidP="008404BB">
      <w:pPr>
        <w:ind w:right="6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B4E79">
        <w:rPr>
          <w:rFonts w:ascii="Times New Roman" w:hAnsi="Times New Roman" w:cs="Times New Roman"/>
          <w:sz w:val="24"/>
          <w:szCs w:val="24"/>
        </w:rPr>
        <w:t xml:space="preserve">Кметът на община Гурково ръководи, организира и контролира дейността по изпълнението на общинския план, който подлежи на  актуализиране.  </w:t>
      </w:r>
    </w:p>
    <w:p w:rsidR="00416347" w:rsidRPr="007B4E79" w:rsidRDefault="00416347" w:rsidP="008404BB">
      <w:pPr>
        <w:ind w:right="6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B4E79">
        <w:rPr>
          <w:rFonts w:ascii="Times New Roman" w:hAnsi="Times New Roman" w:cs="Times New Roman"/>
          <w:sz w:val="24"/>
          <w:szCs w:val="24"/>
        </w:rPr>
        <w:lastRenderedPageBreak/>
        <w:t xml:space="preserve">Наблюдението и актуализацията на плана се осъществява текущо чрез периодични срещи на ангажираните с младежката политика институции, младежките организации и групи млади хора, с оглед своевременното очертаване на основните цели и дейности.  </w:t>
      </w:r>
    </w:p>
    <w:p w:rsidR="001D4FDA" w:rsidRPr="007A0633" w:rsidRDefault="00416347" w:rsidP="007A0633">
      <w:pPr>
        <w:ind w:right="6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B4E79">
        <w:rPr>
          <w:rFonts w:ascii="Times New Roman" w:hAnsi="Times New Roman" w:cs="Times New Roman"/>
          <w:sz w:val="24"/>
          <w:szCs w:val="24"/>
        </w:rPr>
        <w:t>Оценката анализира изпълнението на дейностите, заложени в общинския план и цялостното им въздействие върху младежката общност. Тя се извършва чрез отчитане на постигнатите индикатори -</w:t>
      </w:r>
      <w:r w:rsidRPr="00416347">
        <w:rPr>
          <w:rFonts w:ascii="Times New Roman" w:hAnsi="Times New Roman" w:cs="Times New Roman"/>
          <w:sz w:val="24"/>
          <w:szCs w:val="24"/>
        </w:rPr>
        <w:t xml:space="preserve"> брой изпълнени инициативи от годишния план, брой млади хора, участвали в дейностите.  </w:t>
      </w:r>
    </w:p>
    <w:p w:rsidR="00C75F3C" w:rsidRPr="00E51EB2" w:rsidRDefault="00C75F3C" w:rsidP="00673A39">
      <w:pPr>
        <w:pStyle w:val="a3"/>
        <w:numPr>
          <w:ilvl w:val="0"/>
          <w:numId w:val="19"/>
        </w:numPr>
        <w:spacing w:after="103" w:line="259" w:lineRule="auto"/>
        <w:ind w:left="0" w:right="6" w:firstLine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1EB2">
        <w:rPr>
          <w:rFonts w:ascii="Times New Roman" w:hAnsi="Times New Roman" w:cs="Times New Roman"/>
          <w:b/>
          <w:bCs/>
          <w:sz w:val="24"/>
          <w:szCs w:val="24"/>
        </w:rPr>
        <w:t>ОСИГУРЯВАНЕ НА ИНФОРМАЦИЯ И ПУБЛИЧНОСТ НА</w:t>
      </w:r>
      <w:r w:rsidR="003D31EA" w:rsidRPr="00E51EB2">
        <w:rPr>
          <w:rFonts w:ascii="Times New Roman" w:hAnsi="Times New Roman" w:cs="Times New Roman"/>
          <w:b/>
          <w:bCs/>
          <w:sz w:val="24"/>
          <w:szCs w:val="24"/>
        </w:rPr>
        <w:t xml:space="preserve"> ОБЩИНСКИЯ ПЛАН ЗА МЛАДЕЖТА 2025</w:t>
      </w:r>
      <w:r w:rsidRPr="00E51EB2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:rsidR="007635B6" w:rsidRPr="00BF3704" w:rsidRDefault="007635B6" w:rsidP="007635B6">
      <w:pPr>
        <w:pStyle w:val="a3"/>
        <w:spacing w:after="103" w:line="259" w:lineRule="auto"/>
        <w:ind w:right="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A4F1E" w:rsidRDefault="00C75F3C" w:rsidP="00211BB5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Мерките за информираност и публичност на</w:t>
      </w:r>
      <w:r w:rsidR="00F07085">
        <w:rPr>
          <w:rFonts w:ascii="Times New Roman" w:hAnsi="Times New Roman" w:cs="Times New Roman"/>
          <w:sz w:val="24"/>
          <w:szCs w:val="24"/>
        </w:rPr>
        <w:t xml:space="preserve"> Общинския план за младежта 202</w:t>
      </w:r>
      <w:r w:rsidR="00F07085"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AC4278">
        <w:rPr>
          <w:rFonts w:ascii="Times New Roman" w:hAnsi="Times New Roman" w:cs="Times New Roman"/>
          <w:sz w:val="24"/>
          <w:szCs w:val="24"/>
        </w:rPr>
        <w:t xml:space="preserve"> г. са предвидени във всяка дейност о</w:t>
      </w:r>
      <w:r w:rsidR="008A4F1E">
        <w:rPr>
          <w:rFonts w:ascii="Times New Roman" w:hAnsi="Times New Roman" w:cs="Times New Roman"/>
          <w:sz w:val="24"/>
          <w:szCs w:val="24"/>
        </w:rPr>
        <w:t>т</w:t>
      </w:r>
      <w:r w:rsidRPr="00AC4278">
        <w:rPr>
          <w:rFonts w:ascii="Times New Roman" w:hAnsi="Times New Roman" w:cs="Times New Roman"/>
          <w:sz w:val="24"/>
          <w:szCs w:val="24"/>
        </w:rPr>
        <w:t xml:space="preserve"> различните направления според спецификите на конкретните инициативи, събития, акции и кампании. </w:t>
      </w:r>
    </w:p>
    <w:p w:rsidR="00C75F3C" w:rsidRPr="00AC4278" w:rsidRDefault="00C75F3C" w:rsidP="00211BB5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Всички прояви на младежка активност, предмет на Общинския план за младежта </w:t>
      </w:r>
      <w:r w:rsidR="00F07085">
        <w:rPr>
          <w:rFonts w:ascii="Times New Roman" w:hAnsi="Times New Roman" w:cs="Times New Roman"/>
          <w:sz w:val="24"/>
          <w:szCs w:val="24"/>
        </w:rPr>
        <w:t>202</w:t>
      </w:r>
      <w:r w:rsidR="00F07085"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AC4278">
        <w:rPr>
          <w:rFonts w:ascii="Times New Roman" w:hAnsi="Times New Roman" w:cs="Times New Roman"/>
          <w:sz w:val="24"/>
          <w:szCs w:val="24"/>
        </w:rPr>
        <w:t xml:space="preserve"> г, се популяризират на официалната страница на Община Гурково и в социалните мрежи. Според спецификата на събитието, за всички значими събития с фестивален и конкурсен характер, ще се изработват транспаранти, винили, работни материали, рекламни материали и др.</w:t>
      </w:r>
    </w:p>
    <w:p w:rsidR="007E7F66" w:rsidRDefault="00F07085" w:rsidP="00673A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Планът е отворена система и подлежи на промени през годината при постъпване на предложения и идеи за младежки мероприятия и дейности.</w:t>
      </w:r>
    </w:p>
    <w:p w:rsidR="00F07085" w:rsidRDefault="00F07085" w:rsidP="007E7F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3A39" w:rsidRDefault="00673A39" w:rsidP="007E7F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3A39" w:rsidRDefault="00673A39" w:rsidP="007E7F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3A39" w:rsidRPr="00F07085" w:rsidRDefault="00673A39" w:rsidP="007E7F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7F66" w:rsidRPr="007A0633" w:rsidRDefault="007E7F66" w:rsidP="007E7F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A0633">
        <w:rPr>
          <w:rFonts w:ascii="Times New Roman" w:hAnsi="Times New Roman" w:cs="Times New Roman"/>
          <w:sz w:val="20"/>
          <w:szCs w:val="20"/>
        </w:rPr>
        <w:t>Изготвил:</w:t>
      </w:r>
    </w:p>
    <w:p w:rsidR="007A0633" w:rsidRDefault="007A0633" w:rsidP="007E7F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A0633">
        <w:rPr>
          <w:rFonts w:ascii="Times New Roman" w:hAnsi="Times New Roman" w:cs="Times New Roman"/>
          <w:sz w:val="20"/>
          <w:szCs w:val="20"/>
        </w:rPr>
        <w:t>Ивелина Тенева- мл.експерт „СМСД“</w:t>
      </w:r>
    </w:p>
    <w:p w:rsidR="007A0633" w:rsidRPr="007A0633" w:rsidRDefault="007A0633" w:rsidP="007E7F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A0633" w:rsidRPr="007A0633" w:rsidRDefault="007A0633" w:rsidP="007E7F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A0633">
        <w:rPr>
          <w:rFonts w:ascii="Times New Roman" w:hAnsi="Times New Roman" w:cs="Times New Roman"/>
          <w:sz w:val="20"/>
          <w:szCs w:val="20"/>
        </w:rPr>
        <w:t>Съгласувал:</w:t>
      </w:r>
    </w:p>
    <w:p w:rsidR="007A0633" w:rsidRPr="007A0633" w:rsidRDefault="007A0633" w:rsidP="007E7F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A0633">
        <w:rPr>
          <w:rFonts w:ascii="Times New Roman" w:hAnsi="Times New Roman" w:cs="Times New Roman"/>
          <w:sz w:val="20"/>
          <w:szCs w:val="20"/>
        </w:rPr>
        <w:t>Румяна Драганова – Началник отдел „</w:t>
      </w:r>
      <w:r w:rsidRPr="007A0633">
        <w:rPr>
          <w:rStyle w:val="ab"/>
          <w:rFonts w:ascii="Arial" w:hAnsi="Arial" w:cs="Arial"/>
          <w:b w:val="0"/>
          <w:color w:val="000000"/>
          <w:sz w:val="20"/>
          <w:szCs w:val="20"/>
          <w:bdr w:val="none" w:sz="0" w:space="0" w:color="auto" w:frame="1"/>
        </w:rPr>
        <w:t>ХДОСЕ</w:t>
      </w:r>
      <w:r w:rsidRPr="007A0633">
        <w:rPr>
          <w:rStyle w:val="ab"/>
          <w:rFonts w:ascii="Arial" w:hAnsi="Arial" w:cs="Arial"/>
          <w:color w:val="000000"/>
          <w:sz w:val="20"/>
          <w:szCs w:val="20"/>
          <w:bdr w:val="none" w:sz="0" w:space="0" w:color="auto" w:frame="1"/>
        </w:rPr>
        <w:t>“</w:t>
      </w:r>
      <w:bookmarkStart w:id="0" w:name="_GoBack"/>
      <w:bookmarkEnd w:id="0"/>
    </w:p>
    <w:sectPr w:rsidR="007A0633" w:rsidRPr="007A0633" w:rsidSect="00673A39">
      <w:footerReference w:type="default" r:id="rId10"/>
      <w:pgSz w:w="11906" w:h="16838"/>
      <w:pgMar w:top="851" w:right="1417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68D1" w:rsidRDefault="00E068D1" w:rsidP="001568CE">
      <w:pPr>
        <w:spacing w:after="0" w:line="240" w:lineRule="auto"/>
      </w:pPr>
      <w:r>
        <w:separator/>
      </w:r>
    </w:p>
  </w:endnote>
  <w:endnote w:type="continuationSeparator" w:id="1">
    <w:p w:rsidR="00E068D1" w:rsidRDefault="00E068D1" w:rsidP="00156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8583082"/>
      <w:docPartObj>
        <w:docPartGallery w:val="Page Numbers (Bottom of Page)"/>
        <w:docPartUnique/>
      </w:docPartObj>
    </w:sdtPr>
    <w:sdtContent>
      <w:p w:rsidR="001568CE" w:rsidRDefault="00C3427A">
        <w:pPr>
          <w:pStyle w:val="a7"/>
          <w:jc w:val="right"/>
        </w:pPr>
        <w:r>
          <w:fldChar w:fldCharType="begin"/>
        </w:r>
        <w:r w:rsidR="001568CE">
          <w:instrText>PAGE   \* MERGEFORMAT</w:instrText>
        </w:r>
        <w:r>
          <w:fldChar w:fldCharType="separate"/>
        </w:r>
        <w:r w:rsidR="004C5AE6">
          <w:rPr>
            <w:noProof/>
          </w:rPr>
          <w:t>2</w:t>
        </w:r>
        <w:r>
          <w:fldChar w:fldCharType="end"/>
        </w:r>
      </w:p>
    </w:sdtContent>
  </w:sdt>
  <w:p w:rsidR="001568CE" w:rsidRDefault="001568CE">
    <w:pPr>
      <w:pStyle w:val="a7"/>
    </w:pPr>
  </w:p>
  <w:p w:rsidR="00C3427A" w:rsidRDefault="00C3427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68D1" w:rsidRDefault="00E068D1" w:rsidP="001568CE">
      <w:pPr>
        <w:spacing w:after="0" w:line="240" w:lineRule="auto"/>
      </w:pPr>
      <w:r>
        <w:separator/>
      </w:r>
    </w:p>
  </w:footnote>
  <w:footnote w:type="continuationSeparator" w:id="1">
    <w:p w:rsidR="00E068D1" w:rsidRDefault="00E068D1" w:rsidP="001568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115BB"/>
    <w:multiLevelType w:val="hybridMultilevel"/>
    <w:tmpl w:val="D3B698A8"/>
    <w:lvl w:ilvl="0" w:tplc="070EE0CA">
      <w:start w:val="1"/>
      <w:numFmt w:val="bullet"/>
      <w:lvlText w:val="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F47E82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6C5D86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0AA012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926EAC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10A0BA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B237B8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10B748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2458BE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041131D"/>
    <w:multiLevelType w:val="hybridMultilevel"/>
    <w:tmpl w:val="0C6868DE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969C6"/>
    <w:multiLevelType w:val="hybridMultilevel"/>
    <w:tmpl w:val="48BE020A"/>
    <w:lvl w:ilvl="0" w:tplc="870EC91C">
      <w:start w:val="1"/>
      <w:numFmt w:val="bullet"/>
      <w:lvlText w:val="-"/>
      <w:lvlJc w:val="left"/>
      <w:pPr>
        <w:ind w:left="106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20C1A16">
      <w:start w:val="1"/>
      <w:numFmt w:val="bullet"/>
      <w:lvlText w:val="o"/>
      <w:lvlJc w:val="left"/>
      <w:pPr>
        <w:ind w:left="17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A9026FA">
      <w:start w:val="1"/>
      <w:numFmt w:val="bullet"/>
      <w:lvlText w:val="▪"/>
      <w:lvlJc w:val="left"/>
      <w:pPr>
        <w:ind w:left="25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F03DD0">
      <w:start w:val="1"/>
      <w:numFmt w:val="bullet"/>
      <w:lvlText w:val="•"/>
      <w:lvlJc w:val="left"/>
      <w:pPr>
        <w:ind w:left="32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1A772C">
      <w:start w:val="1"/>
      <w:numFmt w:val="bullet"/>
      <w:lvlText w:val="o"/>
      <w:lvlJc w:val="left"/>
      <w:pPr>
        <w:ind w:left="394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474A960">
      <w:start w:val="1"/>
      <w:numFmt w:val="bullet"/>
      <w:lvlText w:val="▪"/>
      <w:lvlJc w:val="left"/>
      <w:pPr>
        <w:ind w:left="466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22CD310">
      <w:start w:val="1"/>
      <w:numFmt w:val="bullet"/>
      <w:lvlText w:val="•"/>
      <w:lvlJc w:val="left"/>
      <w:pPr>
        <w:ind w:left="53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4CC96A2">
      <w:start w:val="1"/>
      <w:numFmt w:val="bullet"/>
      <w:lvlText w:val="o"/>
      <w:lvlJc w:val="left"/>
      <w:pPr>
        <w:ind w:left="61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3418C0">
      <w:start w:val="1"/>
      <w:numFmt w:val="bullet"/>
      <w:lvlText w:val="▪"/>
      <w:lvlJc w:val="left"/>
      <w:pPr>
        <w:ind w:left="68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F9E00DE"/>
    <w:multiLevelType w:val="hybridMultilevel"/>
    <w:tmpl w:val="A978CBBE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A7412A"/>
    <w:multiLevelType w:val="hybridMultilevel"/>
    <w:tmpl w:val="C9E0410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F11D16"/>
    <w:multiLevelType w:val="hybridMultilevel"/>
    <w:tmpl w:val="FEF81004"/>
    <w:lvl w:ilvl="0" w:tplc="0402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6">
    <w:nsid w:val="42515F3D"/>
    <w:multiLevelType w:val="hybridMultilevel"/>
    <w:tmpl w:val="002AA4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6E34D8"/>
    <w:multiLevelType w:val="hybridMultilevel"/>
    <w:tmpl w:val="206C2430"/>
    <w:lvl w:ilvl="0" w:tplc="0402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8">
    <w:nsid w:val="45B45308"/>
    <w:multiLevelType w:val="hybridMultilevel"/>
    <w:tmpl w:val="62D63C14"/>
    <w:lvl w:ilvl="0" w:tplc="0402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9">
    <w:nsid w:val="489C4451"/>
    <w:multiLevelType w:val="hybridMultilevel"/>
    <w:tmpl w:val="2D10445E"/>
    <w:lvl w:ilvl="0" w:tplc="61321C32">
      <w:start w:val="1"/>
      <w:numFmt w:val="bullet"/>
      <w:lvlText w:val="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048B1E">
      <w:start w:val="1"/>
      <w:numFmt w:val="bullet"/>
      <w:lvlText w:val="o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AE823E">
      <w:start w:val="1"/>
      <w:numFmt w:val="bullet"/>
      <w:lvlText w:val="▪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EEAEF4">
      <w:start w:val="1"/>
      <w:numFmt w:val="bullet"/>
      <w:lvlText w:val="•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301F94">
      <w:start w:val="1"/>
      <w:numFmt w:val="bullet"/>
      <w:lvlText w:val="o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34D3D0">
      <w:start w:val="1"/>
      <w:numFmt w:val="bullet"/>
      <w:lvlText w:val="▪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5266F8">
      <w:start w:val="1"/>
      <w:numFmt w:val="bullet"/>
      <w:lvlText w:val="•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A24922">
      <w:start w:val="1"/>
      <w:numFmt w:val="bullet"/>
      <w:lvlText w:val="o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B640CE">
      <w:start w:val="1"/>
      <w:numFmt w:val="bullet"/>
      <w:lvlText w:val="▪"/>
      <w:lvlJc w:val="left"/>
      <w:pPr>
        <w:ind w:left="68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4E3873E8"/>
    <w:multiLevelType w:val="hybridMultilevel"/>
    <w:tmpl w:val="976C9AFC"/>
    <w:lvl w:ilvl="0" w:tplc="43E03D82">
      <w:start w:val="3"/>
      <w:numFmt w:val="upperRoman"/>
      <w:lvlText w:val="%1."/>
      <w:lvlJc w:val="left"/>
      <w:pPr>
        <w:ind w:left="4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10CED0">
      <w:start w:val="1"/>
      <w:numFmt w:val="bullet"/>
      <w:lvlText w:val="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DC6D8C">
      <w:start w:val="1"/>
      <w:numFmt w:val="bullet"/>
      <w:lvlText w:val="▪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3805932">
      <w:start w:val="1"/>
      <w:numFmt w:val="bullet"/>
      <w:lvlText w:val="•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3CEB3FA">
      <w:start w:val="1"/>
      <w:numFmt w:val="bullet"/>
      <w:lvlText w:val="o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906A7E6">
      <w:start w:val="1"/>
      <w:numFmt w:val="bullet"/>
      <w:lvlText w:val="▪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C4871CE">
      <w:start w:val="1"/>
      <w:numFmt w:val="bullet"/>
      <w:lvlText w:val="•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0E7722">
      <w:start w:val="1"/>
      <w:numFmt w:val="bullet"/>
      <w:lvlText w:val="o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FCCF18">
      <w:start w:val="1"/>
      <w:numFmt w:val="bullet"/>
      <w:lvlText w:val="▪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58E04586"/>
    <w:multiLevelType w:val="hybridMultilevel"/>
    <w:tmpl w:val="E2128B74"/>
    <w:lvl w:ilvl="0" w:tplc="04020013">
      <w:start w:val="1"/>
      <w:numFmt w:val="upperRoman"/>
      <w:lvlText w:val="%1."/>
      <w:lvlJc w:val="righ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AB80F52"/>
    <w:multiLevelType w:val="hybridMultilevel"/>
    <w:tmpl w:val="D0A271A2"/>
    <w:lvl w:ilvl="0" w:tplc="0402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3">
    <w:nsid w:val="5B551026"/>
    <w:multiLevelType w:val="hybridMultilevel"/>
    <w:tmpl w:val="25FC97D0"/>
    <w:lvl w:ilvl="0" w:tplc="DA188A6E">
      <w:start w:val="1"/>
      <w:numFmt w:val="decimal"/>
      <w:lvlText w:val="%1."/>
      <w:lvlJc w:val="left"/>
      <w:pPr>
        <w:ind w:left="107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98" w:hanging="360"/>
      </w:pPr>
    </w:lvl>
    <w:lvl w:ilvl="2" w:tplc="0402001B" w:tentative="1">
      <w:start w:val="1"/>
      <w:numFmt w:val="lowerRoman"/>
      <w:lvlText w:val="%3."/>
      <w:lvlJc w:val="right"/>
      <w:pPr>
        <w:ind w:left="2518" w:hanging="180"/>
      </w:pPr>
    </w:lvl>
    <w:lvl w:ilvl="3" w:tplc="0402000F" w:tentative="1">
      <w:start w:val="1"/>
      <w:numFmt w:val="decimal"/>
      <w:lvlText w:val="%4."/>
      <w:lvlJc w:val="left"/>
      <w:pPr>
        <w:ind w:left="3238" w:hanging="360"/>
      </w:pPr>
    </w:lvl>
    <w:lvl w:ilvl="4" w:tplc="04020019" w:tentative="1">
      <w:start w:val="1"/>
      <w:numFmt w:val="lowerLetter"/>
      <w:lvlText w:val="%5."/>
      <w:lvlJc w:val="left"/>
      <w:pPr>
        <w:ind w:left="3958" w:hanging="360"/>
      </w:pPr>
    </w:lvl>
    <w:lvl w:ilvl="5" w:tplc="0402001B" w:tentative="1">
      <w:start w:val="1"/>
      <w:numFmt w:val="lowerRoman"/>
      <w:lvlText w:val="%6."/>
      <w:lvlJc w:val="right"/>
      <w:pPr>
        <w:ind w:left="4678" w:hanging="180"/>
      </w:pPr>
    </w:lvl>
    <w:lvl w:ilvl="6" w:tplc="0402000F" w:tentative="1">
      <w:start w:val="1"/>
      <w:numFmt w:val="decimal"/>
      <w:lvlText w:val="%7."/>
      <w:lvlJc w:val="left"/>
      <w:pPr>
        <w:ind w:left="5398" w:hanging="360"/>
      </w:pPr>
    </w:lvl>
    <w:lvl w:ilvl="7" w:tplc="04020019" w:tentative="1">
      <w:start w:val="1"/>
      <w:numFmt w:val="lowerLetter"/>
      <w:lvlText w:val="%8."/>
      <w:lvlJc w:val="left"/>
      <w:pPr>
        <w:ind w:left="6118" w:hanging="360"/>
      </w:pPr>
    </w:lvl>
    <w:lvl w:ilvl="8" w:tplc="0402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14">
    <w:nsid w:val="5C765AB1"/>
    <w:multiLevelType w:val="hybridMultilevel"/>
    <w:tmpl w:val="2550C086"/>
    <w:lvl w:ilvl="0" w:tplc="04020013">
      <w:start w:val="1"/>
      <w:numFmt w:val="upperRoman"/>
      <w:lvlText w:val="%1."/>
      <w:lvlJc w:val="right"/>
      <w:pPr>
        <w:ind w:left="2158" w:hanging="360"/>
      </w:pPr>
    </w:lvl>
    <w:lvl w:ilvl="1" w:tplc="04020019" w:tentative="1">
      <w:start w:val="1"/>
      <w:numFmt w:val="lowerLetter"/>
      <w:lvlText w:val="%2."/>
      <w:lvlJc w:val="left"/>
      <w:pPr>
        <w:ind w:left="2878" w:hanging="360"/>
      </w:pPr>
    </w:lvl>
    <w:lvl w:ilvl="2" w:tplc="0402001B" w:tentative="1">
      <w:start w:val="1"/>
      <w:numFmt w:val="lowerRoman"/>
      <w:lvlText w:val="%3."/>
      <w:lvlJc w:val="right"/>
      <w:pPr>
        <w:ind w:left="3598" w:hanging="180"/>
      </w:pPr>
    </w:lvl>
    <w:lvl w:ilvl="3" w:tplc="0402000F" w:tentative="1">
      <w:start w:val="1"/>
      <w:numFmt w:val="decimal"/>
      <w:lvlText w:val="%4."/>
      <w:lvlJc w:val="left"/>
      <w:pPr>
        <w:ind w:left="4318" w:hanging="360"/>
      </w:pPr>
    </w:lvl>
    <w:lvl w:ilvl="4" w:tplc="04020019" w:tentative="1">
      <w:start w:val="1"/>
      <w:numFmt w:val="lowerLetter"/>
      <w:lvlText w:val="%5."/>
      <w:lvlJc w:val="left"/>
      <w:pPr>
        <w:ind w:left="5038" w:hanging="360"/>
      </w:pPr>
    </w:lvl>
    <w:lvl w:ilvl="5" w:tplc="0402001B" w:tentative="1">
      <w:start w:val="1"/>
      <w:numFmt w:val="lowerRoman"/>
      <w:lvlText w:val="%6."/>
      <w:lvlJc w:val="right"/>
      <w:pPr>
        <w:ind w:left="5758" w:hanging="180"/>
      </w:pPr>
    </w:lvl>
    <w:lvl w:ilvl="6" w:tplc="0402000F" w:tentative="1">
      <w:start w:val="1"/>
      <w:numFmt w:val="decimal"/>
      <w:lvlText w:val="%7."/>
      <w:lvlJc w:val="left"/>
      <w:pPr>
        <w:ind w:left="6478" w:hanging="360"/>
      </w:pPr>
    </w:lvl>
    <w:lvl w:ilvl="7" w:tplc="04020019" w:tentative="1">
      <w:start w:val="1"/>
      <w:numFmt w:val="lowerLetter"/>
      <w:lvlText w:val="%8."/>
      <w:lvlJc w:val="left"/>
      <w:pPr>
        <w:ind w:left="7198" w:hanging="360"/>
      </w:pPr>
    </w:lvl>
    <w:lvl w:ilvl="8" w:tplc="0402001B" w:tentative="1">
      <w:start w:val="1"/>
      <w:numFmt w:val="lowerRoman"/>
      <w:lvlText w:val="%9."/>
      <w:lvlJc w:val="right"/>
      <w:pPr>
        <w:ind w:left="7918" w:hanging="180"/>
      </w:pPr>
    </w:lvl>
  </w:abstractNum>
  <w:abstractNum w:abstractNumId="15">
    <w:nsid w:val="5D9E2FFB"/>
    <w:multiLevelType w:val="hybridMultilevel"/>
    <w:tmpl w:val="4F7A6B66"/>
    <w:lvl w:ilvl="0" w:tplc="0402000B">
      <w:start w:val="1"/>
      <w:numFmt w:val="bullet"/>
      <w:lvlText w:val=""/>
      <w:lvlJc w:val="left"/>
      <w:pPr>
        <w:ind w:left="1131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16">
    <w:nsid w:val="5E2C7D7D"/>
    <w:multiLevelType w:val="hybridMultilevel"/>
    <w:tmpl w:val="9F749D20"/>
    <w:lvl w:ilvl="0" w:tplc="5B485434">
      <w:start w:val="1"/>
      <w:numFmt w:val="decimal"/>
      <w:lvlText w:val="%1."/>
      <w:lvlJc w:val="left"/>
      <w:pPr>
        <w:ind w:left="532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6045" w:hanging="360"/>
      </w:pPr>
    </w:lvl>
    <w:lvl w:ilvl="2" w:tplc="0402001B" w:tentative="1">
      <w:start w:val="1"/>
      <w:numFmt w:val="lowerRoman"/>
      <w:lvlText w:val="%3."/>
      <w:lvlJc w:val="right"/>
      <w:pPr>
        <w:ind w:left="6765" w:hanging="180"/>
      </w:pPr>
    </w:lvl>
    <w:lvl w:ilvl="3" w:tplc="0402000F" w:tentative="1">
      <w:start w:val="1"/>
      <w:numFmt w:val="decimal"/>
      <w:lvlText w:val="%4."/>
      <w:lvlJc w:val="left"/>
      <w:pPr>
        <w:ind w:left="7485" w:hanging="360"/>
      </w:pPr>
    </w:lvl>
    <w:lvl w:ilvl="4" w:tplc="04020019" w:tentative="1">
      <w:start w:val="1"/>
      <w:numFmt w:val="lowerLetter"/>
      <w:lvlText w:val="%5."/>
      <w:lvlJc w:val="left"/>
      <w:pPr>
        <w:ind w:left="8205" w:hanging="360"/>
      </w:pPr>
    </w:lvl>
    <w:lvl w:ilvl="5" w:tplc="0402001B" w:tentative="1">
      <w:start w:val="1"/>
      <w:numFmt w:val="lowerRoman"/>
      <w:lvlText w:val="%6."/>
      <w:lvlJc w:val="right"/>
      <w:pPr>
        <w:ind w:left="8925" w:hanging="180"/>
      </w:pPr>
    </w:lvl>
    <w:lvl w:ilvl="6" w:tplc="0402000F" w:tentative="1">
      <w:start w:val="1"/>
      <w:numFmt w:val="decimal"/>
      <w:lvlText w:val="%7."/>
      <w:lvlJc w:val="left"/>
      <w:pPr>
        <w:ind w:left="9645" w:hanging="360"/>
      </w:pPr>
    </w:lvl>
    <w:lvl w:ilvl="7" w:tplc="04020019" w:tentative="1">
      <w:start w:val="1"/>
      <w:numFmt w:val="lowerLetter"/>
      <w:lvlText w:val="%8."/>
      <w:lvlJc w:val="left"/>
      <w:pPr>
        <w:ind w:left="10365" w:hanging="360"/>
      </w:pPr>
    </w:lvl>
    <w:lvl w:ilvl="8" w:tplc="0402001B" w:tentative="1">
      <w:start w:val="1"/>
      <w:numFmt w:val="lowerRoman"/>
      <w:lvlText w:val="%9."/>
      <w:lvlJc w:val="right"/>
      <w:pPr>
        <w:ind w:left="11085" w:hanging="180"/>
      </w:pPr>
    </w:lvl>
  </w:abstractNum>
  <w:abstractNum w:abstractNumId="17">
    <w:nsid w:val="6DAD4A6F"/>
    <w:multiLevelType w:val="hybridMultilevel"/>
    <w:tmpl w:val="6DAE3C6A"/>
    <w:lvl w:ilvl="0" w:tplc="0D6E8AF0">
      <w:start w:val="1"/>
      <w:numFmt w:val="decimal"/>
      <w:lvlText w:val="%1."/>
      <w:lvlJc w:val="left"/>
      <w:pPr>
        <w:ind w:left="42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490ACE4">
      <w:start w:val="1"/>
      <w:numFmt w:val="lowerLetter"/>
      <w:lvlText w:val="%2"/>
      <w:lvlJc w:val="left"/>
      <w:pPr>
        <w:ind w:left="12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8404F30">
      <w:start w:val="1"/>
      <w:numFmt w:val="lowerRoman"/>
      <w:lvlText w:val="%3"/>
      <w:lvlJc w:val="left"/>
      <w:pPr>
        <w:ind w:left="19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086DD6">
      <w:start w:val="1"/>
      <w:numFmt w:val="decimal"/>
      <w:lvlText w:val="%4"/>
      <w:lvlJc w:val="left"/>
      <w:pPr>
        <w:ind w:left="26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308EF26">
      <w:start w:val="1"/>
      <w:numFmt w:val="lowerLetter"/>
      <w:lvlText w:val="%5"/>
      <w:lvlJc w:val="left"/>
      <w:pPr>
        <w:ind w:left="33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1AD5F4">
      <w:start w:val="1"/>
      <w:numFmt w:val="lowerRoman"/>
      <w:lvlText w:val="%6"/>
      <w:lvlJc w:val="left"/>
      <w:pPr>
        <w:ind w:left="41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43E847C">
      <w:start w:val="1"/>
      <w:numFmt w:val="decimal"/>
      <w:lvlText w:val="%7"/>
      <w:lvlJc w:val="left"/>
      <w:pPr>
        <w:ind w:left="48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960268">
      <w:start w:val="1"/>
      <w:numFmt w:val="lowerLetter"/>
      <w:lvlText w:val="%8"/>
      <w:lvlJc w:val="left"/>
      <w:pPr>
        <w:ind w:left="55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E89522">
      <w:start w:val="1"/>
      <w:numFmt w:val="lowerRoman"/>
      <w:lvlText w:val="%9"/>
      <w:lvlJc w:val="left"/>
      <w:pPr>
        <w:ind w:left="62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77217FED"/>
    <w:multiLevelType w:val="hybridMultilevel"/>
    <w:tmpl w:val="85F2F59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8"/>
  </w:num>
  <w:num w:numId="3">
    <w:abstractNumId w:val="17"/>
  </w:num>
  <w:num w:numId="4">
    <w:abstractNumId w:val="0"/>
  </w:num>
  <w:num w:numId="5">
    <w:abstractNumId w:val="15"/>
  </w:num>
  <w:num w:numId="6">
    <w:abstractNumId w:val="5"/>
  </w:num>
  <w:num w:numId="7">
    <w:abstractNumId w:val="2"/>
  </w:num>
  <w:num w:numId="8">
    <w:abstractNumId w:val="9"/>
  </w:num>
  <w:num w:numId="9">
    <w:abstractNumId w:val="1"/>
  </w:num>
  <w:num w:numId="10">
    <w:abstractNumId w:val="8"/>
  </w:num>
  <w:num w:numId="11">
    <w:abstractNumId w:val="7"/>
  </w:num>
  <w:num w:numId="12">
    <w:abstractNumId w:val="12"/>
  </w:num>
  <w:num w:numId="13">
    <w:abstractNumId w:val="16"/>
  </w:num>
  <w:num w:numId="14">
    <w:abstractNumId w:val="13"/>
  </w:num>
  <w:num w:numId="15">
    <w:abstractNumId w:val="14"/>
  </w:num>
  <w:num w:numId="16">
    <w:abstractNumId w:val="3"/>
  </w:num>
  <w:num w:numId="17">
    <w:abstractNumId w:val="10"/>
  </w:num>
  <w:num w:numId="18">
    <w:abstractNumId w:val="4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25843"/>
    <w:rsid w:val="00001E30"/>
    <w:rsid w:val="000143AB"/>
    <w:rsid w:val="00026D7D"/>
    <w:rsid w:val="000501AC"/>
    <w:rsid w:val="000A4F87"/>
    <w:rsid w:val="000B0CE4"/>
    <w:rsid w:val="000F16D9"/>
    <w:rsid w:val="000F6542"/>
    <w:rsid w:val="00111242"/>
    <w:rsid w:val="001568CE"/>
    <w:rsid w:val="00164BB5"/>
    <w:rsid w:val="00170250"/>
    <w:rsid w:val="0017723E"/>
    <w:rsid w:val="001846DB"/>
    <w:rsid w:val="001C1B43"/>
    <w:rsid w:val="001C5A69"/>
    <w:rsid w:val="001D4FDA"/>
    <w:rsid w:val="001F0FED"/>
    <w:rsid w:val="001F62B4"/>
    <w:rsid w:val="00211BB5"/>
    <w:rsid w:val="0027125C"/>
    <w:rsid w:val="002B2A40"/>
    <w:rsid w:val="002E6F5B"/>
    <w:rsid w:val="002F42E7"/>
    <w:rsid w:val="002F78E0"/>
    <w:rsid w:val="0030291A"/>
    <w:rsid w:val="003341BD"/>
    <w:rsid w:val="003563DB"/>
    <w:rsid w:val="003A53B8"/>
    <w:rsid w:val="003B4887"/>
    <w:rsid w:val="003D31EA"/>
    <w:rsid w:val="003F02C8"/>
    <w:rsid w:val="003F406D"/>
    <w:rsid w:val="00416347"/>
    <w:rsid w:val="00453A23"/>
    <w:rsid w:val="0046662D"/>
    <w:rsid w:val="0047731E"/>
    <w:rsid w:val="004865BC"/>
    <w:rsid w:val="004A3AD3"/>
    <w:rsid w:val="004C5AE6"/>
    <w:rsid w:val="004D074A"/>
    <w:rsid w:val="004D2642"/>
    <w:rsid w:val="004F112F"/>
    <w:rsid w:val="00501025"/>
    <w:rsid w:val="0051339B"/>
    <w:rsid w:val="0055454B"/>
    <w:rsid w:val="005667AF"/>
    <w:rsid w:val="00571FAF"/>
    <w:rsid w:val="00580416"/>
    <w:rsid w:val="00592017"/>
    <w:rsid w:val="00597DF5"/>
    <w:rsid w:val="005F398B"/>
    <w:rsid w:val="00626ED1"/>
    <w:rsid w:val="00656FA1"/>
    <w:rsid w:val="00673A39"/>
    <w:rsid w:val="006838A1"/>
    <w:rsid w:val="006B0EC4"/>
    <w:rsid w:val="0071587F"/>
    <w:rsid w:val="00724F13"/>
    <w:rsid w:val="0072782A"/>
    <w:rsid w:val="007304A2"/>
    <w:rsid w:val="007617F2"/>
    <w:rsid w:val="007635B6"/>
    <w:rsid w:val="00766306"/>
    <w:rsid w:val="0078613F"/>
    <w:rsid w:val="0079788A"/>
    <w:rsid w:val="007A0633"/>
    <w:rsid w:val="007B4E79"/>
    <w:rsid w:val="007D39F0"/>
    <w:rsid w:val="007E7F66"/>
    <w:rsid w:val="00815D6A"/>
    <w:rsid w:val="00825843"/>
    <w:rsid w:val="00836D57"/>
    <w:rsid w:val="008404BB"/>
    <w:rsid w:val="00872D1A"/>
    <w:rsid w:val="00884E4D"/>
    <w:rsid w:val="00895255"/>
    <w:rsid w:val="008A1FA8"/>
    <w:rsid w:val="008A4F19"/>
    <w:rsid w:val="008A4F1E"/>
    <w:rsid w:val="008B2C4D"/>
    <w:rsid w:val="00902A0A"/>
    <w:rsid w:val="0090491F"/>
    <w:rsid w:val="00905FE5"/>
    <w:rsid w:val="00927CD6"/>
    <w:rsid w:val="009301DE"/>
    <w:rsid w:val="0094496D"/>
    <w:rsid w:val="00955864"/>
    <w:rsid w:val="009A2E17"/>
    <w:rsid w:val="009B3C0A"/>
    <w:rsid w:val="009E45F7"/>
    <w:rsid w:val="009F5291"/>
    <w:rsid w:val="00A10ABE"/>
    <w:rsid w:val="00A339AA"/>
    <w:rsid w:val="00A40DD6"/>
    <w:rsid w:val="00A64CCB"/>
    <w:rsid w:val="00AA5990"/>
    <w:rsid w:val="00AC4278"/>
    <w:rsid w:val="00AC7603"/>
    <w:rsid w:val="00AD7630"/>
    <w:rsid w:val="00B047CA"/>
    <w:rsid w:val="00B350E1"/>
    <w:rsid w:val="00B562CE"/>
    <w:rsid w:val="00BA0E30"/>
    <w:rsid w:val="00BC4C56"/>
    <w:rsid w:val="00BE0696"/>
    <w:rsid w:val="00BE67A6"/>
    <w:rsid w:val="00BF3704"/>
    <w:rsid w:val="00C3427A"/>
    <w:rsid w:val="00C75F3C"/>
    <w:rsid w:val="00C82520"/>
    <w:rsid w:val="00CD0D68"/>
    <w:rsid w:val="00CE435F"/>
    <w:rsid w:val="00D14C1A"/>
    <w:rsid w:val="00D440B6"/>
    <w:rsid w:val="00D619AD"/>
    <w:rsid w:val="00DB3A3E"/>
    <w:rsid w:val="00DE5CED"/>
    <w:rsid w:val="00DF44B9"/>
    <w:rsid w:val="00E068D1"/>
    <w:rsid w:val="00E072DF"/>
    <w:rsid w:val="00E2027C"/>
    <w:rsid w:val="00E51EB2"/>
    <w:rsid w:val="00E57C6F"/>
    <w:rsid w:val="00E703A8"/>
    <w:rsid w:val="00E71983"/>
    <w:rsid w:val="00E87B88"/>
    <w:rsid w:val="00E94CF1"/>
    <w:rsid w:val="00E9629B"/>
    <w:rsid w:val="00EC1A4E"/>
    <w:rsid w:val="00EF7EED"/>
    <w:rsid w:val="00F07085"/>
    <w:rsid w:val="00F113FB"/>
    <w:rsid w:val="00F608C7"/>
    <w:rsid w:val="00F63841"/>
    <w:rsid w:val="00F73407"/>
    <w:rsid w:val="00F73531"/>
    <w:rsid w:val="00F85C56"/>
    <w:rsid w:val="00F92E38"/>
    <w:rsid w:val="00F97346"/>
    <w:rsid w:val="00FD42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2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5843"/>
    <w:pPr>
      <w:ind w:left="720"/>
      <w:contextualSpacing/>
    </w:pPr>
  </w:style>
  <w:style w:type="table" w:styleId="a4">
    <w:name w:val="Table Grid"/>
    <w:basedOn w:val="a1"/>
    <w:uiPriority w:val="59"/>
    <w:rsid w:val="001D4F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76630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156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1568CE"/>
  </w:style>
  <w:style w:type="paragraph" w:styleId="a7">
    <w:name w:val="footer"/>
    <w:basedOn w:val="a"/>
    <w:link w:val="a8"/>
    <w:uiPriority w:val="99"/>
    <w:unhideWhenUsed/>
    <w:rsid w:val="00156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1568CE"/>
  </w:style>
  <w:style w:type="paragraph" w:styleId="a9">
    <w:name w:val="Balloon Text"/>
    <w:basedOn w:val="a"/>
    <w:link w:val="aa"/>
    <w:uiPriority w:val="99"/>
    <w:semiHidden/>
    <w:unhideWhenUsed/>
    <w:rsid w:val="00156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1568CE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7A063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5843"/>
    <w:pPr>
      <w:ind w:left="720"/>
      <w:contextualSpacing/>
    </w:pPr>
  </w:style>
  <w:style w:type="table" w:styleId="a4">
    <w:name w:val="Table Grid"/>
    <w:basedOn w:val="a1"/>
    <w:uiPriority w:val="59"/>
    <w:rsid w:val="001D4F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76630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156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1568CE"/>
  </w:style>
  <w:style w:type="paragraph" w:styleId="a7">
    <w:name w:val="footer"/>
    <w:basedOn w:val="a"/>
    <w:link w:val="a8"/>
    <w:uiPriority w:val="99"/>
    <w:unhideWhenUsed/>
    <w:rsid w:val="00156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1568CE"/>
  </w:style>
  <w:style w:type="paragraph" w:styleId="a9">
    <w:name w:val="Balloon Text"/>
    <w:basedOn w:val="a"/>
    <w:link w:val="aa"/>
    <w:uiPriority w:val="99"/>
    <w:semiHidden/>
    <w:unhideWhenUsed/>
    <w:rsid w:val="00156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1568CE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7A063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bshtina@gurkovo.bg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4AB56-B3D5-4BA4-BE88-AC754E079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12</Pages>
  <Words>3790</Words>
  <Characters>21604</Characters>
  <Application>Microsoft Office Word</Application>
  <DocSecurity>0</DocSecurity>
  <Lines>180</Lines>
  <Paragraphs>50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Rumiana</cp:lastModifiedBy>
  <cp:revision>6</cp:revision>
  <cp:lastPrinted>2024-04-04T10:15:00Z</cp:lastPrinted>
  <dcterms:created xsi:type="dcterms:W3CDTF">2025-03-18T07:09:00Z</dcterms:created>
  <dcterms:modified xsi:type="dcterms:W3CDTF">2025-03-18T07:52:00Z</dcterms:modified>
</cp:coreProperties>
</file>